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F95E59" w:rsidP="00F95E59">
      <w:r>
        <w:t xml:space="preserve">Број: 404-  </w:t>
      </w:r>
      <w:r w:rsidR="000C4739">
        <w:rPr>
          <w:lang/>
        </w:rPr>
        <w:t>60</w:t>
      </w:r>
      <w:r>
        <w:t>/201</w:t>
      </w:r>
      <w:r w:rsidR="00A025B2">
        <w:t>9</w:t>
      </w:r>
      <w:r>
        <w:t>-04</w:t>
      </w:r>
    </w:p>
    <w:p w:rsidR="00F95E59" w:rsidRDefault="000C4739" w:rsidP="00F95E59">
      <w:r>
        <w:rPr>
          <w:lang/>
        </w:rPr>
        <w:t>08</w:t>
      </w:r>
      <w:r>
        <w:t>.1</w:t>
      </w:r>
      <w:r>
        <w:rPr>
          <w:lang/>
        </w:rPr>
        <w:t>1</w:t>
      </w:r>
      <w:r w:rsidR="00A025B2">
        <w:t>.2019</w:t>
      </w:r>
      <w:r w:rsidR="00F95E59">
        <w:t>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Default="00F95E59" w:rsidP="00F95E59">
      <w:pPr>
        <w:jc w:val="both"/>
      </w:pPr>
      <w:r>
        <w:tab/>
        <w:t>На основу члана 63. став 1 Закона о јавним набавкама („Службени гласник Републике Србије“, број: 124/2012, 14/2015 и 68/2015), Комисија за за јавну набавку –</w:t>
      </w:r>
      <w:r w:rsidR="00A025B2" w:rsidRPr="00A025B2">
        <w:rPr>
          <w:lang w:val="sr-Cyrl-CS"/>
        </w:rPr>
        <w:t xml:space="preserve"> </w:t>
      </w:r>
      <w:r w:rsidR="00A025B2">
        <w:rPr>
          <w:lang w:val="sr-Cyrl-CS"/>
        </w:rPr>
        <w:t>Израда Плана детаљне регулације за</w:t>
      </w:r>
      <w:r w:rsidR="004E37EB">
        <w:t xml:space="preserve"> Давидовића поток</w:t>
      </w:r>
      <w:r w:rsidR="000C4739">
        <w:rPr>
          <w:lang w:val="sr-Cyrl-CS"/>
        </w:rPr>
        <w:t>, редни број ЈН 60</w:t>
      </w:r>
      <w:r w:rsidR="00A025B2">
        <w:rPr>
          <w:lang w:val="sr-Cyrl-CS"/>
        </w:rPr>
        <w:t>/2019</w:t>
      </w:r>
      <w:r w:rsidR="00A025B2">
        <w:t xml:space="preserve">, </w:t>
      </w:r>
      <w:r>
        <w:t xml:space="preserve">на следећи начин: </w:t>
      </w:r>
    </w:p>
    <w:p w:rsidR="00F95E59" w:rsidRDefault="00F95E59" w:rsidP="00F95E59"/>
    <w:p w:rsidR="00F95E59" w:rsidRDefault="00F95E59" w:rsidP="00F95E59"/>
    <w:p w:rsidR="00F95E59" w:rsidRPr="00A025B2" w:rsidRDefault="00A773CA" w:rsidP="00F95E59">
      <w:pPr>
        <w:jc w:val="center"/>
        <w:rPr>
          <w:b/>
        </w:rPr>
      </w:pPr>
      <w:r>
        <w:rPr>
          <w:b/>
        </w:rPr>
        <w:t>ИЗМЕНА</w:t>
      </w:r>
      <w:r w:rsidR="00F95E59" w:rsidRPr="005A1549">
        <w:rPr>
          <w:b/>
        </w:rPr>
        <w:t xml:space="preserve"> КОНКУРСНЕ ДОКУМЕНТАЦИЈЕ</w:t>
      </w:r>
      <w:r w:rsidR="00A025B2">
        <w:rPr>
          <w:b/>
        </w:rPr>
        <w:t xml:space="preserve"> </w:t>
      </w:r>
    </w:p>
    <w:p w:rsidR="00F95E59" w:rsidRPr="001461EA" w:rsidRDefault="000C4739" w:rsidP="00F95E59">
      <w:pPr>
        <w:jc w:val="center"/>
      </w:pPr>
      <w:r>
        <w:t>Број: 404-</w:t>
      </w:r>
      <w:r>
        <w:rPr>
          <w:lang/>
        </w:rPr>
        <w:t>60</w:t>
      </w:r>
      <w:r w:rsidR="00F95E59">
        <w:t>/201</w:t>
      </w:r>
      <w:r w:rsidR="00A025B2">
        <w:t>9</w:t>
      </w:r>
      <w:r>
        <w:t xml:space="preserve">-04 од </w:t>
      </w:r>
      <w:r>
        <w:rPr>
          <w:lang/>
        </w:rPr>
        <w:t>08</w:t>
      </w:r>
      <w:r w:rsidR="00F95E59">
        <w:t>.</w:t>
      </w:r>
      <w:r w:rsidR="00A025B2">
        <w:t>1</w:t>
      </w:r>
      <w:r>
        <w:rPr>
          <w:lang/>
        </w:rPr>
        <w:t>1</w:t>
      </w:r>
      <w:r w:rsidR="00F95E59">
        <w:t>.201</w:t>
      </w:r>
      <w:r w:rsidR="00A025B2">
        <w:t>9</w:t>
      </w:r>
      <w:r w:rsidR="00F95E59">
        <w:t xml:space="preserve">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  <w:rPr>
          <w:lang/>
        </w:rPr>
      </w:pPr>
      <w:r>
        <w:tab/>
        <w:t>У року предвиђеном за подношење понуда, Комисија за јавну набавку</w:t>
      </w:r>
      <w:r w:rsidR="00A025B2">
        <w:t xml:space="preserve"> </w:t>
      </w:r>
      <w:r w:rsidR="00A025B2">
        <w:rPr>
          <w:lang w:val="sr-Cyrl-CS"/>
        </w:rPr>
        <w:t xml:space="preserve">Израда Плана детаљне регулације за </w:t>
      </w:r>
      <w:r w:rsidR="004E37EB">
        <w:rPr>
          <w:lang w:val="sr-Cyrl-CS"/>
        </w:rPr>
        <w:t xml:space="preserve"> Давидовића поток</w:t>
      </w:r>
      <w:r w:rsidR="00A025B2">
        <w:rPr>
          <w:lang w:val="sr-Cyrl-CS"/>
        </w:rPr>
        <w:t>, редни број ЈН 5</w:t>
      </w:r>
      <w:r w:rsidR="000C4739">
        <w:rPr>
          <w:lang w:val="sr-Cyrl-CS"/>
        </w:rPr>
        <w:t>7</w:t>
      </w:r>
      <w:r w:rsidR="00A025B2">
        <w:rPr>
          <w:lang w:val="sr-Cyrl-CS"/>
        </w:rPr>
        <w:t>/2019</w:t>
      </w:r>
      <w:r>
        <w:t>,</w:t>
      </w:r>
      <w:r w:rsidR="00A025B2">
        <w:t xml:space="preserve"> на</w:t>
      </w:r>
      <w:r>
        <w:t xml:space="preserve"> следећи начин: </w:t>
      </w:r>
    </w:p>
    <w:p w:rsidR="00F22C18" w:rsidRDefault="00F22C18" w:rsidP="00C845AE">
      <w:pPr>
        <w:pStyle w:val="ListParagraph"/>
        <w:numPr>
          <w:ilvl w:val="0"/>
          <w:numId w:val="10"/>
        </w:numPr>
        <w:ind w:left="142" w:firstLine="567"/>
        <w:jc w:val="both"/>
        <w:rPr>
          <w:lang/>
        </w:rPr>
      </w:pPr>
      <w:r>
        <w:rPr>
          <w:lang/>
        </w:rPr>
        <w:t xml:space="preserve">У тексту у ФУТЕРУ на свакој страни </w:t>
      </w:r>
      <w:r w:rsidR="007265FC">
        <w:rPr>
          <w:lang/>
        </w:rPr>
        <w:t>Комкурсне документације мења се део текста “ бр. ЈН 51/2019“ и уместо тога треба да пише “ ЈН 57/2019“.</w:t>
      </w:r>
    </w:p>
    <w:p w:rsidR="000C4739" w:rsidRPr="00C845AE" w:rsidRDefault="00C845AE" w:rsidP="00C845AE">
      <w:pPr>
        <w:jc w:val="both"/>
        <w:rPr>
          <w:lang/>
        </w:rPr>
      </w:pPr>
      <w:r>
        <w:rPr>
          <w:lang/>
        </w:rPr>
        <w:t xml:space="preserve">            </w:t>
      </w:r>
      <w:r w:rsidRPr="00C845AE">
        <w:rPr>
          <w:lang/>
        </w:rPr>
        <w:t xml:space="preserve"> 2) </w:t>
      </w:r>
      <w:r w:rsidR="000C4739">
        <w:t xml:space="preserve">На страни </w:t>
      </w:r>
      <w:r w:rsidR="00F22C18" w:rsidRPr="00C845AE">
        <w:rPr>
          <w:lang/>
        </w:rPr>
        <w:t>1</w:t>
      </w:r>
      <w:r w:rsidR="000C4739">
        <w:t>/</w:t>
      </w:r>
      <w:r w:rsidR="000C4739" w:rsidRPr="0010262C">
        <w:t>5</w:t>
      </w:r>
      <w:r w:rsidR="000C4739">
        <w:t xml:space="preserve">3 </w:t>
      </w:r>
      <w:r w:rsidR="000C4739" w:rsidRPr="00564BFF">
        <w:t>К</w:t>
      </w:r>
      <w:r w:rsidR="004B1E03">
        <w:t xml:space="preserve">онкурсне документације, </w:t>
      </w:r>
      <w:r w:rsidR="004B1E03" w:rsidRPr="00C845AE">
        <w:rPr>
          <w:lang/>
        </w:rPr>
        <w:t>мења се део текста „ЈАВНА НАБАВКА бој: ЈН 60/2019, 404-57/2019-04“ и уместо тога треба да пише „ЈАВНА НАБАВКА бој: ЈН 57/2019, 404-60/2019-04“.</w:t>
      </w:r>
    </w:p>
    <w:p w:rsidR="0010262C" w:rsidRPr="004B1E03" w:rsidRDefault="00C845AE" w:rsidP="00C845AE">
      <w:pPr>
        <w:pStyle w:val="ListParagraph"/>
        <w:ind w:left="284"/>
        <w:jc w:val="both"/>
        <w:rPr>
          <w:lang/>
        </w:rPr>
      </w:pPr>
      <w:r>
        <w:rPr>
          <w:lang/>
        </w:rPr>
        <w:t xml:space="preserve">       3)  </w:t>
      </w:r>
      <w:r w:rsidR="0010262C">
        <w:t xml:space="preserve">На страни </w:t>
      </w:r>
      <w:r w:rsidR="0010262C" w:rsidRPr="0010262C">
        <w:t>4</w:t>
      </w:r>
      <w:r w:rsidR="0010262C">
        <w:t>/</w:t>
      </w:r>
      <w:r w:rsidR="0010262C" w:rsidRPr="0010262C">
        <w:t>5</w:t>
      </w:r>
      <w:r w:rsidR="0010262C">
        <w:t xml:space="preserve">3 </w:t>
      </w:r>
      <w:r w:rsidR="0010262C" w:rsidRPr="00564BFF">
        <w:t>Конкурсне документације, у оквиру</w:t>
      </w:r>
      <w:r w:rsidR="0010262C">
        <w:t xml:space="preserve"> </w:t>
      </w:r>
      <w:r w:rsidR="0010262C" w:rsidRPr="0010262C">
        <w:t xml:space="preserve">Поглавља IV </w:t>
      </w:r>
      <w:r w:rsidR="0010262C">
        <w:t xml:space="preserve">- </w:t>
      </w:r>
      <w:r w:rsidR="0010262C" w:rsidRPr="004B1E03">
        <w:rPr>
          <w:lang w:val="sr-Cyrl-CS"/>
        </w:rPr>
        <w:t xml:space="preserve">Услови за учешће у поступку јавне набавке из члана 75. и 76. Закона о јавним набавкама и упутство како се доказује испуњеност тих услова – </w:t>
      </w:r>
      <w:r w:rsidR="004B1E03">
        <w:rPr>
          <w:lang w:val="sr-Cyrl-CS"/>
        </w:rPr>
        <w:t xml:space="preserve">Упитсво како се доказује испуњеност услова из члана 75. </w:t>
      </w:r>
      <w:r>
        <w:rPr>
          <w:lang w:val="sr-Cyrl-CS"/>
        </w:rPr>
        <w:t>и 76. Закона о јавним набавкама – испуњеност додатних услова, мења се део текста под а) „</w:t>
      </w:r>
      <w:r w:rsidRPr="00FD53CF">
        <w:t>списак</w:t>
      </w:r>
      <w:r w:rsidRPr="00FD53CF">
        <w:rPr>
          <w:lang w:val="sr-Cyrl-CS"/>
        </w:rPr>
        <w:t xml:space="preserve"> </w:t>
      </w:r>
      <w:r w:rsidRPr="00FD53CF">
        <w:t xml:space="preserve">најважнијих </w:t>
      </w:r>
      <w:r w:rsidRPr="00FD53CF">
        <w:rPr>
          <w:lang w:val="sr-Cyrl-CS"/>
        </w:rPr>
        <w:t>закључених и реализованих уговора о вршењу услуга</w:t>
      </w:r>
      <w:r w:rsidRPr="00FD53CF">
        <w:rPr>
          <w:bCs/>
        </w:rPr>
        <w:t xml:space="preserve"> израде пројеката изградње, реконструкције или рехабилитације објеката нискоградње</w:t>
      </w:r>
      <w:r>
        <w:rPr>
          <w:bCs/>
          <w:lang/>
        </w:rPr>
        <w:t>“ и уместо тога треба да пише „</w:t>
      </w:r>
      <w:r w:rsidRPr="00FD53CF">
        <w:t>списак</w:t>
      </w:r>
      <w:r w:rsidRPr="00FD53CF">
        <w:rPr>
          <w:lang w:val="sr-Cyrl-CS"/>
        </w:rPr>
        <w:t xml:space="preserve"> </w:t>
      </w:r>
      <w:r w:rsidRPr="00FD53CF">
        <w:t xml:space="preserve">најважнијих </w:t>
      </w:r>
      <w:r w:rsidRPr="00FD53CF">
        <w:rPr>
          <w:lang w:val="sr-Cyrl-CS"/>
        </w:rPr>
        <w:t>закључених и реализованих уговора о вршењу услуга</w:t>
      </w:r>
      <w:r w:rsidRPr="00FD53CF">
        <w:rPr>
          <w:bCs/>
        </w:rPr>
        <w:t xml:space="preserve"> израде</w:t>
      </w:r>
      <w:r>
        <w:rPr>
          <w:bCs/>
          <w:lang/>
        </w:rPr>
        <w:t xml:space="preserve"> плана детаљне регулације“.</w:t>
      </w:r>
    </w:p>
    <w:p w:rsidR="00F95E59" w:rsidRPr="0010262C" w:rsidRDefault="00F95E59" w:rsidP="00F95E59">
      <w:pPr>
        <w:jc w:val="both"/>
      </w:pPr>
    </w:p>
    <w:p w:rsidR="00C04CAC" w:rsidRPr="001F7CD7" w:rsidRDefault="00C04CAC" w:rsidP="00011305">
      <w:pPr>
        <w:pStyle w:val="ListParagraph"/>
        <w:ind w:left="360"/>
        <w:jc w:val="both"/>
      </w:pPr>
      <w:r>
        <w:t xml:space="preserve">  </w:t>
      </w:r>
    </w:p>
    <w:p w:rsidR="00F95E59" w:rsidRPr="00131F09" w:rsidRDefault="00F95E59" w:rsidP="00C04CAC">
      <w:pPr>
        <w:pStyle w:val="ListParagraph"/>
        <w:ind w:left="426"/>
        <w:jc w:val="both"/>
      </w:pPr>
    </w:p>
    <w:p w:rsidR="00131F09" w:rsidRDefault="00131F09" w:rsidP="00F95E59">
      <w:pPr>
        <w:jc w:val="both"/>
      </w:pPr>
    </w:p>
    <w:p w:rsidR="00F95E59" w:rsidRPr="00CE48FA" w:rsidRDefault="00F95E59" w:rsidP="00F95E59">
      <w:pPr>
        <w:jc w:val="both"/>
      </w:pPr>
      <w:r>
        <w:t xml:space="preserve">                 П</w:t>
      </w:r>
      <w:r w:rsidR="00CE48FA">
        <w:t>РИЛОГ: Измењене</w:t>
      </w:r>
      <w:r>
        <w:t xml:space="preserve"> стран</w:t>
      </w:r>
      <w:r w:rsidR="00CE48FA">
        <w:t>е</w:t>
      </w:r>
      <w:r>
        <w:t xml:space="preserve"> конкурсне документације</w:t>
      </w:r>
      <w:r w:rsidR="00B14A41">
        <w:t xml:space="preserve"> </w:t>
      </w:r>
      <w:r w:rsidR="008479AF">
        <w:rPr>
          <w:lang/>
        </w:rPr>
        <w:t>- 1</w:t>
      </w:r>
      <w:r w:rsidR="00B14A41">
        <w:t>/5</w:t>
      </w:r>
      <w:r w:rsidR="008479AF">
        <w:rPr>
          <w:lang/>
        </w:rPr>
        <w:t>3</w:t>
      </w:r>
      <w:r w:rsidR="00B14A41">
        <w:t>,</w:t>
      </w:r>
      <w:r w:rsidR="00CD6971">
        <w:t xml:space="preserve"> 4</w:t>
      </w:r>
      <w:r w:rsidR="00CE48FA">
        <w:t>/</w:t>
      </w:r>
      <w:r w:rsidR="00CD6971">
        <w:t>5</w:t>
      </w:r>
      <w:r w:rsidR="00CE48FA">
        <w:t>3 и</w:t>
      </w:r>
      <w:r w:rsidR="008479AF">
        <w:rPr>
          <w:lang/>
        </w:rPr>
        <w:t xml:space="preserve"> ФУТЕР на свакој страни Конкурсне документације.</w:t>
      </w: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</w:p>
    <w:p w:rsidR="00F95E59" w:rsidRDefault="00F95E59" w:rsidP="00F95E59">
      <w:pPr>
        <w:jc w:val="both"/>
      </w:pPr>
      <w:r>
        <w:t xml:space="preserve">                                      КОМИСИЈА ЗА ЈАВНЕ НАБАВКЕ</w:t>
      </w:r>
    </w:p>
    <w:p w:rsidR="00F95E59" w:rsidRPr="00D10110" w:rsidRDefault="00F95E59" w:rsidP="00F95E59">
      <w:pPr>
        <w:jc w:val="both"/>
      </w:pPr>
      <w:r>
        <w:t xml:space="preserve">                         ОПШТИНСКЕ УПРАВЕ ОПШТИНЕ ЉУБОВИЈА</w:t>
      </w:r>
    </w:p>
    <w:p w:rsidR="00F95E59" w:rsidRDefault="00F95E59">
      <w:pPr>
        <w:spacing w:after="200" w:line="276" w:lineRule="auto"/>
      </w:pPr>
      <w:r>
        <w:br w:type="page"/>
      </w: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b/>
          <w:bCs/>
          <w:sz w:val="28"/>
          <w:szCs w:val="28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  <w:r w:rsidRPr="00FD53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57400" cy="20574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 w:val="40"/>
          <w:lang w:val="sr-Cyrl-CS"/>
        </w:rPr>
      </w:pPr>
      <w:r w:rsidRPr="00FD53CF">
        <w:rPr>
          <w:b/>
          <w:bCs/>
          <w:shadow/>
          <w:color w:val="000000"/>
          <w:sz w:val="40"/>
          <w:lang w:val="sr-Cyrl-CS"/>
        </w:rPr>
        <w:t>ОПШТИНА ЉУБОВИЈА</w:t>
      </w: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 w:val="32"/>
          <w:lang w:val="sr-Cyrl-CS"/>
        </w:rPr>
      </w:pPr>
      <w:r w:rsidRPr="00FD53CF">
        <w:rPr>
          <w:b/>
          <w:bCs/>
          <w:shadow/>
          <w:color w:val="000000"/>
          <w:sz w:val="32"/>
          <w:lang w:val="sr-Cyrl-CS"/>
        </w:rPr>
        <w:t>ОПШТИНСКА УПРАВА</w:t>
      </w: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 w:val="28"/>
          <w:lang w:val="sr-Cyrl-CS"/>
        </w:rPr>
      </w:pPr>
      <w:r w:rsidRPr="00FD53CF">
        <w:rPr>
          <w:b/>
          <w:bCs/>
          <w:shadow/>
          <w:color w:val="000000"/>
          <w:sz w:val="28"/>
          <w:lang w:val="sr-Cyrl-CS"/>
        </w:rPr>
        <w:t>Војводе Мишића 45, Љубовија</w:t>
      </w: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 w:val="36"/>
          <w:lang w:val="sr-Cyrl-CS"/>
        </w:rPr>
      </w:pPr>
      <w:r w:rsidRPr="00FD53CF">
        <w:rPr>
          <w:b/>
          <w:bCs/>
          <w:shadow/>
          <w:color w:val="000000"/>
          <w:sz w:val="36"/>
        </w:rPr>
        <w:t>КОНКУРСН</w:t>
      </w:r>
      <w:r w:rsidRPr="00FD53CF">
        <w:rPr>
          <w:b/>
          <w:bCs/>
          <w:shadow/>
          <w:color w:val="000000"/>
          <w:sz w:val="36"/>
          <w:lang w:val="sr-Cyrl-CS"/>
        </w:rPr>
        <w:t>А</w:t>
      </w:r>
      <w:r w:rsidRPr="00FD53CF">
        <w:rPr>
          <w:b/>
          <w:bCs/>
          <w:shadow/>
          <w:color w:val="000000"/>
          <w:sz w:val="36"/>
        </w:rPr>
        <w:t xml:space="preserve"> ДОКУМЕНТАЦИЈ</w:t>
      </w:r>
      <w:r w:rsidRPr="00FD53CF">
        <w:rPr>
          <w:b/>
          <w:bCs/>
          <w:shadow/>
          <w:color w:val="000000"/>
          <w:sz w:val="36"/>
          <w:lang w:val="sr-Cyrl-CS"/>
        </w:rPr>
        <w:t>А</w:t>
      </w: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67F5" w:rsidRPr="00FD53CF" w:rsidRDefault="002867F5" w:rsidP="002867F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lang w:val="sr-Cyrl-CS"/>
        </w:rPr>
      </w:pPr>
      <w:r w:rsidRPr="00FD53CF">
        <w:rPr>
          <w:b/>
          <w:bCs/>
          <w:shadow/>
          <w:color w:val="000000"/>
        </w:rPr>
        <w:t xml:space="preserve">ЗА </w:t>
      </w:r>
      <w:r w:rsidRPr="00FD53CF">
        <w:rPr>
          <w:b/>
          <w:bCs/>
          <w:shadow/>
          <w:color w:val="000000"/>
          <w:lang w:val="sr-Cyrl-CS"/>
        </w:rPr>
        <w:t xml:space="preserve">ЈАВНУ </w:t>
      </w:r>
      <w:r w:rsidRPr="00FD53CF">
        <w:rPr>
          <w:b/>
          <w:bCs/>
          <w:shadow/>
          <w:color w:val="000000"/>
        </w:rPr>
        <w:t>НАБАВКУ МАЛЕ ВРЕДНОСТИ</w:t>
      </w:r>
    </w:p>
    <w:p w:rsidR="002867F5" w:rsidRPr="00FD53CF" w:rsidRDefault="002867F5" w:rsidP="002867F5">
      <w:pPr>
        <w:rPr>
          <w:b/>
          <w:i/>
          <w:sz w:val="36"/>
        </w:rPr>
      </w:pPr>
    </w:p>
    <w:p w:rsidR="002867F5" w:rsidRPr="00FD53CF" w:rsidRDefault="002867F5" w:rsidP="002867F5">
      <w:pPr>
        <w:jc w:val="center"/>
        <w:rPr>
          <w:b/>
          <w:i/>
          <w:sz w:val="26"/>
          <w:szCs w:val="26"/>
          <w:lang w:val="sr-Cyrl-CS"/>
        </w:rPr>
      </w:pPr>
      <w:r w:rsidRPr="00FD53CF">
        <w:rPr>
          <w:b/>
          <w:i/>
          <w:sz w:val="28"/>
          <w:szCs w:val="28"/>
          <w:lang w:val="sr-Cyrl-CS"/>
        </w:rPr>
        <w:t xml:space="preserve">- Израда </w:t>
      </w:r>
      <w:r w:rsidRPr="00FD53CF">
        <w:rPr>
          <w:b/>
          <w:i/>
          <w:sz w:val="28"/>
          <w:szCs w:val="28"/>
        </w:rPr>
        <w:t>Плана детаљне регулације за</w:t>
      </w:r>
      <w:r>
        <w:rPr>
          <w:b/>
          <w:i/>
          <w:sz w:val="28"/>
          <w:szCs w:val="28"/>
        </w:rPr>
        <w:t xml:space="preserve"> Давидовића поток</w:t>
      </w:r>
      <w:r w:rsidRPr="00FD53CF">
        <w:rPr>
          <w:b/>
          <w:i/>
          <w:sz w:val="28"/>
          <w:szCs w:val="28"/>
        </w:rPr>
        <w:t xml:space="preserve"> </w:t>
      </w:r>
    </w:p>
    <w:p w:rsidR="002867F5" w:rsidRPr="00FD53CF" w:rsidRDefault="002867F5" w:rsidP="002867F5">
      <w:pPr>
        <w:rPr>
          <w:b/>
          <w:i/>
          <w:lang w:val="sr-Cyrl-CS"/>
        </w:rPr>
      </w:pPr>
    </w:p>
    <w:p w:rsidR="002867F5" w:rsidRPr="00FD53CF" w:rsidRDefault="002867F5" w:rsidP="002867F5">
      <w:pPr>
        <w:rPr>
          <w:b/>
          <w:i/>
          <w:sz w:val="28"/>
        </w:rPr>
      </w:pPr>
    </w:p>
    <w:p w:rsidR="002867F5" w:rsidRPr="00FD53CF" w:rsidRDefault="002867F5" w:rsidP="002867F5">
      <w:pPr>
        <w:rPr>
          <w:b/>
          <w:i/>
          <w:sz w:val="28"/>
        </w:rPr>
      </w:pPr>
    </w:p>
    <w:p w:rsidR="002867F5" w:rsidRPr="00A435D2" w:rsidRDefault="002867F5" w:rsidP="002867F5">
      <w:pPr>
        <w:jc w:val="center"/>
        <w:rPr>
          <w:b/>
          <w:sz w:val="28"/>
        </w:rPr>
      </w:pPr>
      <w:r w:rsidRPr="00FD53CF">
        <w:rPr>
          <w:b/>
          <w:sz w:val="28"/>
          <w:lang w:val="sr-Cyrl-CS"/>
        </w:rPr>
        <w:t xml:space="preserve">ЈАВНА НАБАВКА број: ЈН </w:t>
      </w:r>
      <w:r w:rsidR="00596BBD">
        <w:rPr>
          <w:b/>
          <w:sz w:val="28"/>
          <w:lang/>
        </w:rPr>
        <w:t>57</w:t>
      </w:r>
      <w:r w:rsidRPr="00FD53CF">
        <w:rPr>
          <w:b/>
          <w:sz w:val="28"/>
        </w:rPr>
        <w:t>/201</w:t>
      </w:r>
      <w:r>
        <w:rPr>
          <w:b/>
          <w:sz w:val="28"/>
        </w:rPr>
        <w:t>9</w:t>
      </w:r>
    </w:p>
    <w:p w:rsidR="002867F5" w:rsidRPr="00FD53CF" w:rsidRDefault="002867F5" w:rsidP="002867F5">
      <w:pPr>
        <w:jc w:val="center"/>
        <w:rPr>
          <w:b/>
          <w:sz w:val="28"/>
          <w:lang w:val="sr-Cyrl-CS"/>
        </w:rPr>
      </w:pPr>
      <w:r w:rsidRPr="00FD53CF">
        <w:rPr>
          <w:b/>
          <w:sz w:val="28"/>
          <w:lang w:val="sr-Cyrl-CS"/>
        </w:rPr>
        <w:t>404-</w:t>
      </w:r>
      <w:r w:rsidR="00596BBD">
        <w:rPr>
          <w:b/>
          <w:sz w:val="28"/>
          <w:lang/>
        </w:rPr>
        <w:t>60</w:t>
      </w:r>
      <w:r w:rsidRPr="00FD53CF">
        <w:rPr>
          <w:b/>
          <w:sz w:val="28"/>
          <w:lang w:val="sr-Cyrl-CS"/>
        </w:rPr>
        <w:t>/201</w:t>
      </w:r>
      <w:r>
        <w:rPr>
          <w:b/>
          <w:sz w:val="28"/>
          <w:lang w:val="sr-Cyrl-CS"/>
        </w:rPr>
        <w:t>9</w:t>
      </w:r>
      <w:r w:rsidRPr="00FD53CF">
        <w:rPr>
          <w:b/>
          <w:sz w:val="28"/>
          <w:lang w:val="sr-Cyrl-CS"/>
        </w:rPr>
        <w:t>-04</w:t>
      </w: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2867F5" w:rsidRPr="00FD53CF" w:rsidRDefault="002867F5" w:rsidP="002867F5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sz w:val="28"/>
          <w:szCs w:val="28"/>
          <w:lang w:val="sr-Cyrl-CS"/>
        </w:rPr>
      </w:pP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867F5" w:rsidRPr="00FD53CF" w:rsidRDefault="002867F5" w:rsidP="002867F5">
      <w:pPr>
        <w:pStyle w:val="Default"/>
        <w:ind w:right="-392"/>
        <w:rPr>
          <w:rFonts w:ascii="Times New Roman" w:hAnsi="Times New Roman"/>
          <w:bCs/>
          <w:iCs/>
          <w:sz w:val="22"/>
          <w:szCs w:val="22"/>
        </w:rPr>
      </w:pPr>
    </w:p>
    <w:p w:rsidR="002867F5" w:rsidRPr="00FD53CF" w:rsidRDefault="002867F5" w:rsidP="002867F5">
      <w:pPr>
        <w:pStyle w:val="Default"/>
        <w:ind w:right="-392"/>
        <w:jc w:val="center"/>
        <w:rPr>
          <w:rFonts w:ascii="Times New Roman" w:hAnsi="Times New Roman"/>
          <w:b/>
          <w:i/>
          <w:lang w:val="sr-Cyrl-CS"/>
        </w:rPr>
      </w:pPr>
      <w:r w:rsidRPr="00FD53CF">
        <w:rPr>
          <w:rFonts w:ascii="Times New Roman" w:hAnsi="Times New Roman"/>
          <w:b/>
          <w:i/>
          <w:lang w:val="sr-Cyrl-CS"/>
        </w:rPr>
        <w:t xml:space="preserve">ЉУБОВИЈА, </w:t>
      </w:r>
      <w:r>
        <w:rPr>
          <w:rFonts w:ascii="Times New Roman" w:hAnsi="Times New Roman"/>
          <w:b/>
          <w:i/>
        </w:rPr>
        <w:t>новем</w:t>
      </w:r>
      <w:r w:rsidRPr="00FD53CF">
        <w:rPr>
          <w:rFonts w:ascii="Times New Roman" w:hAnsi="Times New Roman"/>
          <w:b/>
          <w:i/>
        </w:rPr>
        <w:t>бар</w:t>
      </w:r>
      <w:r>
        <w:rPr>
          <w:rFonts w:ascii="Times New Roman" w:hAnsi="Times New Roman"/>
          <w:b/>
          <w:i/>
        </w:rPr>
        <w:t xml:space="preserve"> </w:t>
      </w:r>
      <w:r w:rsidRPr="00FD53CF">
        <w:rPr>
          <w:rFonts w:ascii="Times New Roman" w:hAnsi="Times New Roman"/>
          <w:b/>
          <w:i/>
          <w:lang w:val="sr-Cyrl-CS"/>
        </w:rPr>
        <w:t>201</w:t>
      </w:r>
      <w:r>
        <w:rPr>
          <w:rFonts w:ascii="Times New Roman" w:hAnsi="Times New Roman"/>
          <w:b/>
          <w:i/>
          <w:lang w:val="sr-Cyrl-CS"/>
        </w:rPr>
        <w:t>9</w:t>
      </w:r>
      <w:r w:rsidRPr="00FD53CF">
        <w:rPr>
          <w:rFonts w:ascii="Times New Roman" w:hAnsi="Times New Roman"/>
          <w:b/>
          <w:i/>
          <w:lang w:val="sr-Cyrl-CS"/>
        </w:rPr>
        <w:t>. године</w:t>
      </w:r>
    </w:p>
    <w:p w:rsidR="00A547C0" w:rsidRDefault="002867F5" w:rsidP="002867F5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  <w:r w:rsidRPr="00FD53CF">
        <w:rPr>
          <w:b/>
          <w:i/>
          <w:sz w:val="32"/>
          <w:u w:val="single"/>
        </w:rPr>
        <w:br w:type="page"/>
      </w:r>
    </w:p>
    <w:p w:rsidR="002867F5" w:rsidRPr="00FD53CF" w:rsidRDefault="002867F5" w:rsidP="002867F5">
      <w:pPr>
        <w:pStyle w:val="Default"/>
        <w:numPr>
          <w:ilvl w:val="0"/>
          <w:numId w:val="2"/>
        </w:numPr>
        <w:ind w:left="786" w:right="4"/>
        <w:jc w:val="both"/>
        <w:rPr>
          <w:rFonts w:ascii="Times New Roman" w:hAnsi="Times New Roman"/>
          <w:color w:val="auto"/>
        </w:rPr>
      </w:pPr>
      <w:r w:rsidRPr="00FD53CF">
        <w:rPr>
          <w:rFonts w:ascii="Times New Roman" w:hAnsi="Times New Roman"/>
          <w:color w:val="auto"/>
        </w:rPr>
        <w:lastRenderedPageBreak/>
        <w:t>да 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</w:r>
      <w:r w:rsidRPr="00FD53CF">
        <w:rPr>
          <w:rFonts w:ascii="Times New Roman" w:hAnsi="Times New Roman"/>
          <w:color w:val="auto"/>
          <w:lang w:val="sr-Cyrl-CS"/>
        </w:rPr>
        <w:t xml:space="preserve"> </w:t>
      </w:r>
      <w:r w:rsidRPr="00FD53CF">
        <w:rPr>
          <w:rFonts w:ascii="Times New Roman" w:hAnsi="Times New Roman"/>
          <w:iCs/>
          <w:lang w:val="sr-Cyrl-CS"/>
        </w:rPr>
        <w:t>(чл. 75. ст. 1. тач. 4) Закона)</w:t>
      </w:r>
      <w:r w:rsidRPr="00FD53CF">
        <w:rPr>
          <w:rFonts w:ascii="Times New Roman" w:hAnsi="Times New Roman"/>
          <w:lang w:val="sr-Cyrl-CS"/>
        </w:rPr>
        <w:t>,</w:t>
      </w:r>
    </w:p>
    <w:p w:rsidR="002867F5" w:rsidRPr="00FD53CF" w:rsidRDefault="002867F5" w:rsidP="002867F5">
      <w:pPr>
        <w:pStyle w:val="Default"/>
        <w:numPr>
          <w:ilvl w:val="0"/>
          <w:numId w:val="2"/>
        </w:numPr>
        <w:ind w:left="786" w:right="4"/>
        <w:jc w:val="both"/>
        <w:rPr>
          <w:rFonts w:ascii="Times New Roman" w:hAnsi="Times New Roman"/>
          <w:color w:val="auto"/>
        </w:rPr>
      </w:pPr>
      <w:r w:rsidRPr="00FD53CF">
        <w:rPr>
          <w:rFonts w:ascii="Times New Roman" w:hAnsi="Times New Roman"/>
          <w:color w:val="auto"/>
          <w:lang w:val="sr-Cyrl-CS"/>
        </w:rPr>
        <w:t xml:space="preserve">да је поштовао обавезе </w:t>
      </w:r>
      <w:r w:rsidRPr="00FD53CF">
        <w:rPr>
          <w:rFonts w:ascii="Times New Roman" w:hAnsi="Times New Roman"/>
          <w:bCs/>
          <w:iCs/>
        </w:rPr>
        <w:t>које произлазе из важећих прописа о заштити на раду, запошљавању и условима рада, заштити животне средине</w:t>
      </w:r>
      <w:r w:rsidRPr="00FD53CF">
        <w:rPr>
          <w:rFonts w:ascii="Times New Roman" w:hAnsi="Times New Roman"/>
          <w:bCs/>
          <w:iCs/>
          <w:lang w:val="sr-Cyrl-CS"/>
        </w:rPr>
        <w:t xml:space="preserve">, </w:t>
      </w:r>
      <w:r w:rsidRPr="00FD53CF">
        <w:rPr>
          <w:rFonts w:ascii="Times New Roman" w:hAnsi="Times New Roman"/>
        </w:rPr>
        <w:t xml:space="preserve">као и да </w:t>
      </w:r>
      <w:r w:rsidRPr="00FD53CF">
        <w:rPr>
          <w:rFonts w:ascii="Times New Roman" w:hAnsi="Times New Roman"/>
          <w:lang w:val="sr-Cyrl-CS"/>
        </w:rPr>
        <w:t>нема забрану обављања делатности која је на снази у време подношења понуде</w:t>
      </w:r>
      <w:r w:rsidRPr="00FD53CF">
        <w:rPr>
          <w:rFonts w:ascii="Times New Roman" w:hAnsi="Times New Roman"/>
          <w:iCs/>
          <w:lang w:val="sr-Cyrl-CS"/>
        </w:rPr>
        <w:t xml:space="preserve"> (чл. 75. ст. 2. Закона)</w:t>
      </w:r>
      <w:r w:rsidRPr="00FD53CF">
        <w:rPr>
          <w:rFonts w:ascii="Times New Roman" w:hAnsi="Times New Roman"/>
          <w:bCs/>
          <w:iCs/>
          <w:lang w:val="sr-Cyrl-CS"/>
        </w:rPr>
        <w:t>.</w:t>
      </w:r>
    </w:p>
    <w:p w:rsidR="002867F5" w:rsidRPr="00FD53CF" w:rsidRDefault="002867F5" w:rsidP="002867F5">
      <w:pPr>
        <w:pStyle w:val="Default"/>
        <w:ind w:right="4"/>
        <w:jc w:val="both"/>
        <w:rPr>
          <w:rFonts w:ascii="Times New Roman" w:hAnsi="Times New Roman"/>
          <w:color w:val="auto"/>
          <w:lang w:val="sr-Cyrl-CS"/>
        </w:rPr>
      </w:pPr>
    </w:p>
    <w:p w:rsidR="002867F5" w:rsidRPr="00FD53CF" w:rsidRDefault="002867F5" w:rsidP="002867F5">
      <w:pPr>
        <w:pStyle w:val="Default"/>
        <w:ind w:right="4" w:firstLine="720"/>
        <w:jc w:val="both"/>
        <w:rPr>
          <w:rFonts w:ascii="Times New Roman" w:hAnsi="Times New Roman"/>
          <w:b/>
          <w:i/>
          <w:color w:val="auto"/>
          <w:u w:val="single"/>
          <w:lang w:val="sr-Cyrl-CS"/>
        </w:rPr>
      </w:pPr>
      <w:r w:rsidRPr="00FD53CF">
        <w:rPr>
          <w:rFonts w:ascii="Times New Roman" w:hAnsi="Times New Roman"/>
          <w:b/>
          <w:i/>
          <w:color w:val="auto"/>
          <w:u w:val="single"/>
          <w:lang w:val="sr-Cyrl-CS"/>
        </w:rPr>
        <w:t xml:space="preserve">Додатни услови </w:t>
      </w:r>
    </w:p>
    <w:p w:rsidR="002867F5" w:rsidRPr="00FD53CF" w:rsidRDefault="002867F5" w:rsidP="002867F5">
      <w:pPr>
        <w:pStyle w:val="Default"/>
        <w:ind w:right="4"/>
        <w:jc w:val="both"/>
        <w:rPr>
          <w:rFonts w:ascii="Times New Roman" w:hAnsi="Times New Roman"/>
          <w:color w:val="auto"/>
          <w:lang w:val="sr-Cyrl-CS"/>
        </w:rPr>
      </w:pPr>
    </w:p>
    <w:p w:rsidR="002867F5" w:rsidRPr="00FD53CF" w:rsidRDefault="002867F5" w:rsidP="002867F5">
      <w:pPr>
        <w:pStyle w:val="Default"/>
        <w:ind w:right="4" w:firstLine="720"/>
        <w:jc w:val="both"/>
        <w:rPr>
          <w:rFonts w:ascii="Times New Roman" w:hAnsi="Times New Roman"/>
          <w:color w:val="auto"/>
          <w:lang w:val="sr-Cyrl-CS"/>
        </w:rPr>
      </w:pPr>
      <w:r w:rsidRPr="00FD53CF">
        <w:rPr>
          <w:rFonts w:ascii="Times New Roman" w:hAnsi="Times New Roman"/>
          <w:color w:val="auto"/>
          <w:lang w:val="sr-Cyrl-CS"/>
        </w:rPr>
        <w:t>У погледу додатних услова, понуђач у поступку јавне набавке мора доказати</w:t>
      </w:r>
      <w:r w:rsidRPr="00FD53CF">
        <w:rPr>
          <w:rFonts w:ascii="Times New Roman" w:hAnsi="Times New Roman"/>
          <w:color w:val="auto"/>
        </w:rPr>
        <w:t>:</w:t>
      </w:r>
    </w:p>
    <w:p w:rsidR="002867F5" w:rsidRPr="00FD53CF" w:rsidRDefault="002867F5" w:rsidP="002867F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right" w:pos="0"/>
        </w:tabs>
        <w:ind w:left="990"/>
        <w:jc w:val="both"/>
        <w:rPr>
          <w:lang w:val="sr-Cyrl-CS"/>
        </w:rPr>
      </w:pPr>
      <w:r w:rsidRPr="00FD53CF">
        <w:rPr>
          <w:lang w:val="sr-Cyrl-CS"/>
        </w:rPr>
        <w:t>Да располаже неопходним пословним капацитетом:</w:t>
      </w:r>
    </w:p>
    <w:p w:rsidR="002867F5" w:rsidRPr="00FD53CF" w:rsidRDefault="002867F5" w:rsidP="002867F5">
      <w:pPr>
        <w:pStyle w:val="Default"/>
        <w:ind w:right="4" w:firstLine="720"/>
        <w:jc w:val="both"/>
        <w:rPr>
          <w:rFonts w:ascii="Times New Roman" w:hAnsi="Times New Roman"/>
          <w:lang w:val="sr-Cyrl-CS"/>
        </w:rPr>
      </w:pPr>
      <w:r w:rsidRPr="00FD53CF"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lang w:val="sr-Cyrl-CS"/>
        </w:rPr>
        <w:t xml:space="preserve"> да је у претходних 5</w:t>
      </w:r>
      <w:r w:rsidRPr="00FD53CF">
        <w:rPr>
          <w:rFonts w:ascii="Times New Roman" w:hAnsi="Times New Roman"/>
          <w:lang w:val="sr-Cyrl-CS"/>
        </w:rPr>
        <w:t xml:space="preserve"> годин</w:t>
      </w:r>
      <w:r>
        <w:rPr>
          <w:rFonts w:ascii="Times New Roman" w:hAnsi="Times New Roman"/>
          <w:lang w:val="sr-Cyrl-CS"/>
        </w:rPr>
        <w:t>а</w:t>
      </w:r>
      <w:r w:rsidRPr="00FD53CF">
        <w:rPr>
          <w:rFonts w:ascii="Times New Roman" w:hAnsi="Times New Roman"/>
          <w:lang w:val="sr-Cyrl-CS"/>
        </w:rPr>
        <w:t xml:space="preserve"> (период од </w:t>
      </w:r>
      <w:r>
        <w:rPr>
          <w:rFonts w:ascii="Times New Roman" w:hAnsi="Times New Roman"/>
          <w:lang w:val="sr-Cyrl-CS"/>
        </w:rPr>
        <w:t>прт</w:t>
      </w:r>
      <w:r w:rsidRPr="00FD53CF">
        <w:rPr>
          <w:rFonts w:ascii="Times New Roman" w:hAnsi="Times New Roman"/>
          <w:lang w:val="sr-Cyrl-CS"/>
        </w:rPr>
        <w:t xml:space="preserve"> годин</w:t>
      </w:r>
      <w:r>
        <w:rPr>
          <w:rFonts w:ascii="Times New Roman" w:hAnsi="Times New Roman"/>
          <w:lang w:val="sr-Cyrl-CS"/>
        </w:rPr>
        <w:t>а</w:t>
      </w:r>
      <w:r w:rsidRPr="00FD53CF">
        <w:rPr>
          <w:rFonts w:ascii="Times New Roman" w:hAnsi="Times New Roman"/>
          <w:lang w:val="sr-Cyrl-CS"/>
        </w:rPr>
        <w:t xml:space="preserve"> до објављивања позива за подношење понуда на Порталу јавних набавки) вршио услуге</w:t>
      </w:r>
      <w:r w:rsidRPr="00FD53CF">
        <w:rPr>
          <w:rFonts w:ascii="Times New Roman" w:hAnsi="Times New Roman"/>
          <w:bCs/>
        </w:rPr>
        <w:t xml:space="preserve"> израде планова детаљне регулације у вредности </w:t>
      </w:r>
      <w:r w:rsidRPr="00FD53CF">
        <w:rPr>
          <w:rFonts w:ascii="Times New Roman" w:hAnsi="Times New Roman"/>
          <w:lang w:val="sr-Cyrl-CS"/>
        </w:rPr>
        <w:t xml:space="preserve">минимум </w:t>
      </w:r>
      <w:r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</w:rPr>
        <w:t>3</w:t>
      </w:r>
      <w:r w:rsidRPr="00FD53CF">
        <w:rPr>
          <w:rFonts w:ascii="Times New Roman" w:hAnsi="Times New Roman"/>
          <w:lang w:val="sr-Cyrl-CS"/>
        </w:rPr>
        <w:t>00.000,00 без ПДВ-а;</w:t>
      </w:r>
    </w:p>
    <w:p w:rsidR="002867F5" w:rsidRPr="00FD53CF" w:rsidRDefault="002867F5" w:rsidP="002867F5">
      <w:pPr>
        <w:pStyle w:val="Default"/>
        <w:numPr>
          <w:ilvl w:val="0"/>
          <w:numId w:val="9"/>
        </w:numPr>
        <w:ind w:left="990" w:right="4"/>
        <w:jc w:val="both"/>
        <w:rPr>
          <w:rFonts w:ascii="Times New Roman" w:hAnsi="Times New Roman"/>
          <w:lang w:val="sr-Cyrl-CS"/>
        </w:rPr>
      </w:pPr>
      <w:r w:rsidRPr="00FD53CF">
        <w:rPr>
          <w:rFonts w:ascii="Times New Roman" w:hAnsi="Times New Roman"/>
          <w:lang w:val="sr-Cyrl-CS"/>
        </w:rPr>
        <w:t>Да располаже довољним кадровским капацитетом:</w:t>
      </w:r>
    </w:p>
    <w:p w:rsidR="002867F5" w:rsidRPr="00FD53CF" w:rsidRDefault="002867F5" w:rsidP="002867F5">
      <w:pPr>
        <w:pStyle w:val="Header"/>
        <w:ind w:firstLine="720"/>
        <w:jc w:val="both"/>
        <w:rPr>
          <w:lang w:val="sr-Cyrl-CS"/>
        </w:rPr>
      </w:pPr>
      <w:r w:rsidRPr="00FD53CF">
        <w:rPr>
          <w:lang w:val="sr-Cyrl-CS"/>
        </w:rPr>
        <w:t>-  да има запослено или ангажовано</w:t>
      </w:r>
      <w:r>
        <w:rPr>
          <w:lang w:val="sr-Cyrl-CS"/>
        </w:rPr>
        <w:t xml:space="preserve"> </w:t>
      </w:r>
      <w:r w:rsidRPr="00FD53CF">
        <w:rPr>
          <w:lang w:val="sr-Cyrl-CS"/>
        </w:rPr>
        <w:t xml:space="preserve">минимум </w:t>
      </w:r>
      <w:r>
        <w:rPr>
          <w:lang w:val="sr-Cyrl-CS"/>
        </w:rPr>
        <w:t>4</w:t>
      </w:r>
      <w:r w:rsidRPr="00FD53CF">
        <w:rPr>
          <w:lang w:val="sr-Cyrl-CS"/>
        </w:rPr>
        <w:t xml:space="preserve"> </w:t>
      </w:r>
      <w:r>
        <w:rPr>
          <w:lang w:val="sr-Cyrl-CS"/>
        </w:rPr>
        <w:t>лица</w:t>
      </w:r>
      <w:r w:rsidRPr="00FD53CF">
        <w:rPr>
          <w:lang w:val="sr-Cyrl-CS"/>
        </w:rPr>
        <w:t>, носиоц</w:t>
      </w:r>
      <w:r>
        <w:rPr>
          <w:lang w:val="sr-Cyrl-CS"/>
        </w:rPr>
        <w:t>а</w:t>
      </w:r>
      <w:r w:rsidRPr="00FD53CF">
        <w:rPr>
          <w:lang w:val="sr-Cyrl-CS"/>
        </w:rPr>
        <w:t xml:space="preserve"> </w:t>
      </w:r>
      <w:r>
        <w:rPr>
          <w:lang w:val="sr-Cyrl-CS"/>
        </w:rPr>
        <w:t>лиценци</w:t>
      </w:r>
      <w:r w:rsidRPr="00FD53CF">
        <w:rPr>
          <w:lang w:val="sr-Cyrl-CS"/>
        </w:rPr>
        <w:t>: 200</w:t>
      </w:r>
      <w:r>
        <w:rPr>
          <w:lang w:val="sr-Cyrl-CS"/>
        </w:rPr>
        <w:t>, 201, 202 и 203.</w:t>
      </w:r>
    </w:p>
    <w:p w:rsidR="002867F5" w:rsidRPr="00FD53CF" w:rsidRDefault="002867F5" w:rsidP="002867F5">
      <w:pPr>
        <w:pStyle w:val="Default"/>
        <w:ind w:right="4" w:firstLine="720"/>
        <w:jc w:val="both"/>
        <w:rPr>
          <w:rFonts w:ascii="Times New Roman" w:hAnsi="Times New Roman"/>
          <w:color w:val="auto"/>
          <w:lang w:val="sr-Cyrl-CS"/>
        </w:rPr>
      </w:pPr>
    </w:p>
    <w:p w:rsidR="002867F5" w:rsidRPr="00FD53CF" w:rsidRDefault="002867F5" w:rsidP="002867F5">
      <w:pPr>
        <w:pStyle w:val="Default"/>
        <w:spacing w:after="120"/>
        <w:ind w:right="4" w:firstLine="720"/>
        <w:jc w:val="both"/>
        <w:rPr>
          <w:rFonts w:ascii="Times New Roman" w:hAnsi="Times New Roman"/>
          <w:b/>
          <w:i/>
          <w:color w:val="auto"/>
          <w:u w:val="single"/>
          <w:lang w:val="sr-Cyrl-CS"/>
        </w:rPr>
      </w:pPr>
      <w:r w:rsidRPr="00FD53CF">
        <w:rPr>
          <w:rFonts w:ascii="Times New Roman" w:hAnsi="Times New Roman"/>
          <w:b/>
          <w:i/>
          <w:color w:val="auto"/>
          <w:u w:val="single"/>
          <w:lang w:val="sr-Cyrl-CS"/>
        </w:rPr>
        <w:t xml:space="preserve">Обилазак локације </w:t>
      </w:r>
    </w:p>
    <w:p w:rsidR="002867F5" w:rsidRPr="00FD53CF" w:rsidRDefault="002867F5" w:rsidP="002867F5">
      <w:pPr>
        <w:pStyle w:val="Default"/>
        <w:ind w:right="4" w:firstLine="720"/>
        <w:jc w:val="both"/>
        <w:rPr>
          <w:rFonts w:ascii="Times New Roman" w:hAnsi="Times New Roman"/>
          <w:iCs/>
          <w:lang w:val="sr-Cyrl-CS"/>
        </w:rPr>
      </w:pPr>
      <w:r w:rsidRPr="00FD53CF">
        <w:rPr>
          <w:rFonts w:ascii="Times New Roman" w:hAnsi="Times New Roman"/>
          <w:iCs/>
        </w:rPr>
        <w:t xml:space="preserve">Понуђачи могу </w:t>
      </w:r>
      <w:r w:rsidRPr="00FD53CF">
        <w:rPr>
          <w:rFonts w:ascii="Times New Roman" w:hAnsi="Times New Roman"/>
          <w:iCs/>
          <w:lang w:val="sr-Cyrl-CS"/>
        </w:rPr>
        <w:t>извршити обилазак</w:t>
      </w:r>
      <w:r w:rsidRPr="00FD53CF">
        <w:rPr>
          <w:rFonts w:ascii="Times New Roman" w:hAnsi="Times New Roman"/>
          <w:iCs/>
        </w:rPr>
        <w:t xml:space="preserve"> локациј</w:t>
      </w:r>
      <w:r w:rsidRPr="00FD53CF">
        <w:rPr>
          <w:rFonts w:ascii="Times New Roman" w:hAnsi="Times New Roman"/>
          <w:iCs/>
          <w:lang w:val="sr-Cyrl-CS"/>
        </w:rPr>
        <w:t>е и увид у документацију</w:t>
      </w:r>
      <w:r w:rsidRPr="00FD53CF">
        <w:rPr>
          <w:rFonts w:ascii="Times New Roman" w:hAnsi="Times New Roman"/>
          <w:iCs/>
        </w:rPr>
        <w:t xml:space="preserve">, сваког радног дана од 07-15 часова, најкасније до </w:t>
      </w:r>
      <w:r>
        <w:rPr>
          <w:rFonts w:ascii="Times New Roman" w:hAnsi="Times New Roman"/>
          <w:b/>
          <w:iCs/>
        </w:rPr>
        <w:t>15</w:t>
      </w:r>
      <w:r w:rsidRPr="000800C2">
        <w:rPr>
          <w:rFonts w:ascii="Times New Roman" w:hAnsi="Times New Roman"/>
          <w:b/>
          <w:iCs/>
        </w:rPr>
        <w:t>.1</w:t>
      </w:r>
      <w:r>
        <w:rPr>
          <w:rFonts w:ascii="Times New Roman" w:hAnsi="Times New Roman"/>
          <w:b/>
          <w:iCs/>
        </w:rPr>
        <w:t>1.</w:t>
      </w:r>
      <w:r w:rsidRPr="00FD53CF">
        <w:rPr>
          <w:rFonts w:ascii="Times New Roman" w:hAnsi="Times New Roman"/>
          <w:iCs/>
        </w:rPr>
        <w:t>.</w:t>
      </w:r>
      <w:r w:rsidRPr="00FD53CF">
        <w:rPr>
          <w:rFonts w:ascii="Times New Roman" w:hAnsi="Times New Roman"/>
          <w:b/>
          <w:iCs/>
        </w:rPr>
        <w:t>201</w:t>
      </w:r>
      <w:r>
        <w:rPr>
          <w:rFonts w:ascii="Times New Roman" w:hAnsi="Times New Roman"/>
          <w:b/>
          <w:iCs/>
        </w:rPr>
        <w:t>9</w:t>
      </w:r>
      <w:r w:rsidRPr="00FD53CF">
        <w:rPr>
          <w:rFonts w:ascii="Times New Roman" w:hAnsi="Times New Roman"/>
          <w:b/>
          <w:iCs/>
        </w:rPr>
        <w:t>. године</w:t>
      </w:r>
      <w:r w:rsidRPr="00FD53CF">
        <w:rPr>
          <w:rFonts w:ascii="Times New Roman" w:hAnsi="Times New Roman"/>
          <w:iCs/>
        </w:rPr>
        <w:t xml:space="preserve">, </w:t>
      </w:r>
      <w:r w:rsidRPr="00FD53CF">
        <w:rPr>
          <w:rFonts w:ascii="Times New Roman" w:hAnsi="Times New Roman"/>
          <w:iCs/>
          <w:lang w:val="sr-Cyrl-CS"/>
        </w:rPr>
        <w:t>уз претходну најаву лицу за контакт: Милан Станојевић, дипл. просторни планер, тел. 015/561-411.</w:t>
      </w:r>
    </w:p>
    <w:p w:rsidR="002867F5" w:rsidRPr="00FD53CF" w:rsidRDefault="002867F5" w:rsidP="002867F5">
      <w:pPr>
        <w:pStyle w:val="Default"/>
        <w:spacing w:after="120"/>
        <w:ind w:right="4" w:firstLine="720"/>
        <w:jc w:val="both"/>
        <w:rPr>
          <w:rFonts w:ascii="Times New Roman" w:hAnsi="Times New Roman"/>
          <w:kern w:val="24"/>
          <w:lang w:val="ru-RU"/>
        </w:rPr>
      </w:pPr>
      <w:r w:rsidRPr="00FD53CF">
        <w:rPr>
          <w:rFonts w:ascii="Times New Roman" w:hAnsi="Times New Roman"/>
          <w:kern w:val="24"/>
          <w:lang w:val="ru-RU"/>
        </w:rPr>
        <w:t xml:space="preserve">Понуђач доставља писмено овлашћење којим овлашћује стручно лице да у име понуђача може да изврши обилазак локације и увид у документацију. </w:t>
      </w:r>
    </w:p>
    <w:p w:rsidR="002867F5" w:rsidRPr="00FD53CF" w:rsidRDefault="002867F5" w:rsidP="002867F5">
      <w:pPr>
        <w:pStyle w:val="Default"/>
        <w:spacing w:after="120"/>
        <w:ind w:right="4" w:firstLine="720"/>
        <w:jc w:val="both"/>
        <w:rPr>
          <w:rFonts w:ascii="Times New Roman" w:hAnsi="Times New Roman"/>
          <w:b/>
          <w:kern w:val="24"/>
          <w:lang w:val="ru-RU"/>
        </w:rPr>
      </w:pPr>
      <w:r w:rsidRPr="00FD53CF">
        <w:rPr>
          <w:rFonts w:ascii="Times New Roman" w:hAnsi="Times New Roman"/>
          <w:b/>
          <w:kern w:val="24"/>
          <w:lang w:val="ru-RU"/>
        </w:rPr>
        <w:t xml:space="preserve">Обилазак лоакције </w:t>
      </w:r>
      <w:r>
        <w:rPr>
          <w:rFonts w:ascii="Times New Roman" w:hAnsi="Times New Roman"/>
          <w:b/>
          <w:kern w:val="24"/>
        </w:rPr>
        <w:t>ни</w:t>
      </w:r>
      <w:r w:rsidRPr="00FD53CF">
        <w:rPr>
          <w:rFonts w:ascii="Times New Roman" w:hAnsi="Times New Roman"/>
          <w:b/>
          <w:kern w:val="24"/>
          <w:lang w:val="ru-RU"/>
        </w:rPr>
        <w:t>је обавезан.</w:t>
      </w:r>
    </w:p>
    <w:p w:rsidR="002867F5" w:rsidRPr="00FD53CF" w:rsidRDefault="002867F5" w:rsidP="002867F5">
      <w:pPr>
        <w:ind w:firstLine="720"/>
        <w:jc w:val="both"/>
        <w:rPr>
          <w:b/>
          <w:i/>
          <w:u w:val="single"/>
          <w:lang w:val="sr-Cyrl-CS"/>
        </w:rPr>
      </w:pPr>
      <w:r w:rsidRPr="00FD53CF">
        <w:rPr>
          <w:b/>
          <w:i/>
          <w:u w:val="single"/>
          <w:lang w:val="sr-Cyrl-CS"/>
        </w:rPr>
        <w:t xml:space="preserve">Упутство како се доказује испуњеност услова из члана 75. и 76. Закона о јавним набавкама </w:t>
      </w:r>
    </w:p>
    <w:p w:rsidR="002867F5" w:rsidRPr="00FD53CF" w:rsidRDefault="002867F5" w:rsidP="002867F5">
      <w:pPr>
        <w:pStyle w:val="Default"/>
        <w:ind w:firstLine="708"/>
        <w:jc w:val="both"/>
        <w:rPr>
          <w:rFonts w:ascii="Times New Roman" w:hAnsi="Times New Roman"/>
          <w:b/>
          <w:color w:val="auto"/>
          <w:lang w:val="sr-Cyrl-CS"/>
        </w:rPr>
      </w:pPr>
    </w:p>
    <w:p w:rsidR="002867F5" w:rsidRPr="00FD53CF" w:rsidRDefault="002867F5" w:rsidP="002867F5">
      <w:pPr>
        <w:pStyle w:val="Default"/>
        <w:ind w:firstLine="708"/>
        <w:jc w:val="both"/>
        <w:rPr>
          <w:rFonts w:ascii="Times New Roman" w:hAnsi="Times New Roman"/>
        </w:rPr>
      </w:pPr>
      <w:r w:rsidRPr="00FD53CF">
        <w:rPr>
          <w:rFonts w:ascii="Times New Roman" w:hAnsi="Times New Roman"/>
          <w:b/>
          <w:lang w:val="sr-Cyrl-CS"/>
        </w:rPr>
        <w:t xml:space="preserve">Испуњеност обавезних услова (члан 75. став 1. тачке 1)-4) Закона) </w:t>
      </w:r>
      <w:r w:rsidRPr="00FD53CF">
        <w:rPr>
          <w:rFonts w:ascii="Times New Roman" w:hAnsi="Times New Roman"/>
          <w:lang w:val="sr-Cyrl-CS"/>
        </w:rPr>
        <w:t>понуђач, у складу са чланом 77. став 4. Закона о јавним набавкама</w:t>
      </w:r>
      <w:r w:rsidRPr="00FD53CF">
        <w:rPr>
          <w:rFonts w:ascii="Times New Roman" w:hAnsi="Times New Roman"/>
          <w:b/>
          <w:lang w:val="sr-Cyrl-CS"/>
        </w:rPr>
        <w:t xml:space="preserve">, доказује писаном изјавом датом под пуном материјалном и кривичном одговорношћу. </w:t>
      </w:r>
      <w:r w:rsidRPr="00FD53CF">
        <w:rPr>
          <w:rFonts w:ascii="Times New Roman" w:hAnsi="Times New Roman"/>
          <w:lang w:val="sr-Cyrl-CS"/>
        </w:rPr>
        <w:t>Образац Изјаве је саставни елемент конкурсне документације</w:t>
      </w:r>
      <w:r w:rsidRPr="00FD53CF">
        <w:rPr>
          <w:rFonts w:ascii="Times New Roman" w:hAnsi="Times New Roman"/>
          <w:b/>
          <w:lang w:val="sr-Cyrl-CS"/>
        </w:rPr>
        <w:t xml:space="preserve"> </w:t>
      </w:r>
      <w:r w:rsidRPr="00FD53CF">
        <w:rPr>
          <w:rFonts w:ascii="Times New Roman" w:hAnsi="Times New Roman"/>
          <w:lang w:val="sr-Cyrl-CS"/>
        </w:rPr>
        <w:t>(Образац 2 и 2а)</w:t>
      </w:r>
    </w:p>
    <w:p w:rsidR="002867F5" w:rsidRPr="00FD53CF" w:rsidRDefault="002867F5" w:rsidP="002867F5">
      <w:pPr>
        <w:pStyle w:val="Default"/>
        <w:ind w:firstLine="720"/>
        <w:jc w:val="both"/>
        <w:rPr>
          <w:rFonts w:ascii="Times New Roman" w:hAnsi="Times New Roman"/>
          <w:b/>
          <w:color w:val="auto"/>
          <w:lang w:val="sr-Cyrl-CS"/>
        </w:rPr>
      </w:pPr>
      <w:r w:rsidRPr="00FD53CF">
        <w:rPr>
          <w:rFonts w:ascii="Times New Roman" w:hAnsi="Times New Roman"/>
          <w:b/>
          <w:color w:val="auto"/>
          <w:lang w:val="sr-Cyrl-CS"/>
        </w:rPr>
        <w:t xml:space="preserve">Испуњеност услова из </w:t>
      </w:r>
      <w:r w:rsidRPr="00FD53CF">
        <w:rPr>
          <w:rFonts w:ascii="Times New Roman" w:hAnsi="Times New Roman"/>
          <w:b/>
          <w:iCs/>
          <w:lang w:val="sr-Cyrl-CS"/>
        </w:rPr>
        <w:t xml:space="preserve">члана 75. став 2. Закона, понуђач доказује достављањем потписане и оверене Изјаве о поштовању обавеза </w:t>
      </w:r>
      <w:r w:rsidRPr="00FD53CF">
        <w:rPr>
          <w:rFonts w:ascii="Times New Roman" w:hAnsi="Times New Roman"/>
          <w:b/>
          <w:bCs/>
          <w:iCs/>
        </w:rPr>
        <w:t xml:space="preserve">које произлазе из важећих прописа о заштити на раду, запошљавању и условима рада, заштити животне средине и </w:t>
      </w:r>
      <w:r w:rsidRPr="00FD53CF">
        <w:rPr>
          <w:rFonts w:ascii="Times New Roman" w:hAnsi="Times New Roman"/>
          <w:b/>
          <w:bCs/>
          <w:iCs/>
          <w:lang w:val="sr-Cyrl-CS"/>
        </w:rPr>
        <w:t xml:space="preserve">непостојању забране обављања делатности </w:t>
      </w:r>
      <w:r w:rsidRPr="00FD53CF">
        <w:rPr>
          <w:rFonts w:ascii="Times New Roman" w:hAnsi="Times New Roman"/>
          <w:b/>
          <w:lang w:val="sr-Cyrl-CS"/>
        </w:rPr>
        <w:t>која је на снази у време подношења понуде</w:t>
      </w:r>
      <w:r w:rsidRPr="00FD53CF">
        <w:rPr>
          <w:rFonts w:ascii="Times New Roman" w:hAnsi="Times New Roman"/>
          <w:iCs/>
          <w:lang w:val="sr-Cyrl-CS"/>
        </w:rPr>
        <w:t xml:space="preserve"> </w:t>
      </w:r>
      <w:r w:rsidRPr="00FD53CF">
        <w:rPr>
          <w:rFonts w:ascii="Times New Roman" w:hAnsi="Times New Roman"/>
          <w:bCs/>
          <w:iCs/>
          <w:lang w:val="sr-Cyrl-CS"/>
        </w:rPr>
        <w:t>(дата Изјава представља саставни елемент конкурсне документације,</w:t>
      </w:r>
      <w:r w:rsidRPr="00FD53CF">
        <w:rPr>
          <w:rFonts w:ascii="Times New Roman" w:hAnsi="Times New Roman"/>
          <w:b/>
          <w:bCs/>
          <w:iCs/>
          <w:lang w:val="sr-Cyrl-CS"/>
        </w:rPr>
        <w:t xml:space="preserve"> </w:t>
      </w:r>
      <w:r w:rsidRPr="00FD53CF">
        <w:rPr>
          <w:rFonts w:ascii="Times New Roman" w:hAnsi="Times New Roman"/>
          <w:bCs/>
          <w:iCs/>
          <w:lang w:val="sr-Cyrl-CS"/>
        </w:rPr>
        <w:t>Образац 3</w:t>
      </w:r>
      <w:r w:rsidRPr="00FD53CF">
        <w:rPr>
          <w:rFonts w:ascii="Times New Roman" w:hAnsi="Times New Roman"/>
          <w:b/>
          <w:bCs/>
          <w:iCs/>
          <w:lang w:val="sr-Cyrl-CS"/>
        </w:rPr>
        <w:t>).</w:t>
      </w:r>
    </w:p>
    <w:p w:rsidR="002867F5" w:rsidRPr="00FD53CF" w:rsidRDefault="002867F5" w:rsidP="002867F5">
      <w:pPr>
        <w:pStyle w:val="Default"/>
        <w:ind w:firstLine="720"/>
        <w:jc w:val="both"/>
        <w:rPr>
          <w:rFonts w:ascii="Times New Roman" w:hAnsi="Times New Roman"/>
          <w:b/>
          <w:lang w:val="sr-Cyrl-CS"/>
        </w:rPr>
      </w:pPr>
      <w:r w:rsidRPr="00FD53CF">
        <w:rPr>
          <w:rFonts w:ascii="Times New Roman" w:hAnsi="Times New Roman"/>
          <w:b/>
          <w:lang w:val="sr-Cyrl-CS"/>
        </w:rPr>
        <w:t xml:space="preserve">Испуњеност </w:t>
      </w:r>
      <w:r w:rsidRPr="00FD53CF">
        <w:rPr>
          <w:rFonts w:ascii="Times New Roman" w:hAnsi="Times New Roman"/>
          <w:b/>
          <w:u w:val="single"/>
          <w:lang w:val="sr-Cyrl-CS"/>
        </w:rPr>
        <w:t>додатних услова</w:t>
      </w:r>
      <w:r w:rsidRPr="00FD53CF">
        <w:rPr>
          <w:rFonts w:ascii="Times New Roman" w:hAnsi="Times New Roman"/>
          <w:b/>
          <w:lang w:val="sr-Cyrl-CS"/>
        </w:rPr>
        <w:t xml:space="preserve"> понуђач доказује достављањем следећих доказа (наведени додатни услови се не доказују Изјавом):</w:t>
      </w:r>
    </w:p>
    <w:p w:rsidR="002867F5" w:rsidRPr="00FD53CF" w:rsidRDefault="002867F5" w:rsidP="002867F5">
      <w:pPr>
        <w:pStyle w:val="Default"/>
        <w:ind w:firstLine="720"/>
        <w:jc w:val="both"/>
        <w:rPr>
          <w:rFonts w:ascii="Times New Roman" w:hAnsi="Times New Roman"/>
          <w:b/>
          <w:u w:val="single"/>
          <w:lang w:val="sr-Cyrl-CS"/>
        </w:rPr>
      </w:pPr>
      <w:r w:rsidRPr="00FD53CF">
        <w:rPr>
          <w:rFonts w:ascii="Times New Roman" w:hAnsi="Times New Roman"/>
          <w:lang w:val="sr-Cyrl-CS"/>
        </w:rPr>
        <w:t>а)</w:t>
      </w:r>
      <w:r w:rsidRPr="00FD53CF">
        <w:rPr>
          <w:rFonts w:ascii="Times New Roman" w:hAnsi="Times New Roman"/>
          <w:b/>
          <w:lang w:val="sr-Cyrl-CS"/>
        </w:rPr>
        <w:t xml:space="preserve"> </w:t>
      </w:r>
      <w:r w:rsidRPr="00FD53CF">
        <w:rPr>
          <w:rFonts w:ascii="Times New Roman" w:hAnsi="Times New Roman"/>
        </w:rPr>
        <w:t>списак</w:t>
      </w:r>
      <w:r w:rsidRPr="00FD53CF">
        <w:rPr>
          <w:rFonts w:ascii="Times New Roman" w:hAnsi="Times New Roman"/>
          <w:lang w:val="sr-Cyrl-CS"/>
        </w:rPr>
        <w:t xml:space="preserve"> </w:t>
      </w:r>
      <w:r w:rsidRPr="00FD53CF">
        <w:rPr>
          <w:rFonts w:ascii="Times New Roman" w:hAnsi="Times New Roman"/>
        </w:rPr>
        <w:t xml:space="preserve">најважнијих </w:t>
      </w:r>
      <w:r w:rsidRPr="00FD53CF">
        <w:rPr>
          <w:rFonts w:ascii="Times New Roman" w:hAnsi="Times New Roman"/>
          <w:lang w:val="sr-Cyrl-CS"/>
        </w:rPr>
        <w:t>закључених и реализованих уговора о вршењу услуга</w:t>
      </w:r>
      <w:r w:rsidRPr="00FD53CF">
        <w:rPr>
          <w:rFonts w:ascii="Times New Roman" w:hAnsi="Times New Roman"/>
          <w:bCs/>
        </w:rPr>
        <w:t xml:space="preserve"> израде </w:t>
      </w:r>
      <w:r w:rsidR="003F2195">
        <w:rPr>
          <w:rFonts w:ascii="Times New Roman" w:hAnsi="Times New Roman"/>
          <w:bCs/>
          <w:lang/>
        </w:rPr>
        <w:t>плана детаљне регулације</w:t>
      </w:r>
      <w:r w:rsidRPr="00FD53C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lang w:val="sr-Cyrl-CS"/>
        </w:rPr>
        <w:t xml:space="preserve">у претходних 5 </w:t>
      </w:r>
      <w:r w:rsidRPr="00FD53CF">
        <w:rPr>
          <w:rFonts w:ascii="Times New Roman" w:hAnsi="Times New Roman"/>
          <w:lang w:val="sr-Cyrl-CS"/>
        </w:rPr>
        <w:t>годин</w:t>
      </w:r>
      <w:r>
        <w:rPr>
          <w:rFonts w:ascii="Times New Roman" w:hAnsi="Times New Roman"/>
          <w:lang w:val="sr-Cyrl-CS"/>
        </w:rPr>
        <w:t>а</w:t>
      </w:r>
      <w:r w:rsidRPr="00FD53CF">
        <w:rPr>
          <w:rFonts w:ascii="Times New Roman" w:hAnsi="Times New Roman"/>
        </w:rPr>
        <w:t xml:space="preserve"> (период од </w:t>
      </w:r>
      <w:r>
        <w:rPr>
          <w:rFonts w:ascii="Times New Roman" w:hAnsi="Times New Roman"/>
        </w:rPr>
        <w:t>5</w:t>
      </w:r>
      <w:r w:rsidRPr="00FD53CF">
        <w:rPr>
          <w:rFonts w:ascii="Times New Roman" w:hAnsi="Times New Roman"/>
        </w:rPr>
        <w:t xml:space="preserve"> годин</w:t>
      </w:r>
      <w:r>
        <w:rPr>
          <w:rFonts w:ascii="Times New Roman" w:hAnsi="Times New Roman"/>
        </w:rPr>
        <w:t>а</w:t>
      </w:r>
      <w:r w:rsidRPr="00FD53CF">
        <w:rPr>
          <w:rFonts w:ascii="Times New Roman" w:hAnsi="Times New Roman"/>
        </w:rPr>
        <w:t xml:space="preserve"> </w:t>
      </w:r>
      <w:r w:rsidRPr="00FD53CF">
        <w:rPr>
          <w:rFonts w:ascii="Times New Roman" w:hAnsi="Times New Roman"/>
          <w:lang w:val="sr-Cyrl-CS"/>
        </w:rPr>
        <w:t>до</w:t>
      </w:r>
      <w:r w:rsidRPr="00FD53CF">
        <w:rPr>
          <w:rFonts w:ascii="Times New Roman" w:hAnsi="Times New Roman"/>
        </w:rPr>
        <w:t xml:space="preserve"> објављивања позива за подношење понуда у предметном поступку јавне набавке) – </w:t>
      </w:r>
      <w:r w:rsidRPr="00FD53CF">
        <w:rPr>
          <w:rFonts w:ascii="Times New Roman" w:hAnsi="Times New Roman"/>
          <w:b/>
        </w:rPr>
        <w:t>референт лист</w:t>
      </w:r>
      <w:r w:rsidRPr="00FD53CF">
        <w:rPr>
          <w:rFonts w:ascii="Times New Roman" w:hAnsi="Times New Roman"/>
          <w:b/>
          <w:lang w:val="sr-Cyrl-CS"/>
        </w:rPr>
        <w:t>а</w:t>
      </w:r>
      <w:r w:rsidRPr="00FD53CF">
        <w:rPr>
          <w:rFonts w:ascii="Times New Roman" w:hAnsi="Times New Roman"/>
        </w:rPr>
        <w:t xml:space="preserve"> </w:t>
      </w:r>
      <w:r w:rsidRPr="00FD53CF">
        <w:rPr>
          <w:rFonts w:ascii="Times New Roman" w:hAnsi="Times New Roman"/>
          <w:b/>
        </w:rPr>
        <w:t>и потврде референтних наручилаца</w:t>
      </w:r>
      <w:r w:rsidRPr="00FD53CF">
        <w:rPr>
          <w:rFonts w:ascii="Times New Roman" w:hAnsi="Times New Roman"/>
        </w:rPr>
        <w:t xml:space="preserve"> </w:t>
      </w:r>
      <w:r w:rsidRPr="00FD53CF">
        <w:rPr>
          <w:rFonts w:ascii="Times New Roman" w:hAnsi="Times New Roman"/>
          <w:lang w:val="sr-Cyrl-CS"/>
        </w:rPr>
        <w:t>о извршеним услугама (Обрасци 4 и 5 наведени у конкурсној документацији),</w:t>
      </w:r>
      <w:r w:rsidRPr="00FD53CF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2867F5" w:rsidRPr="00FD53CF" w:rsidRDefault="002867F5" w:rsidP="002867F5">
      <w:pPr>
        <w:pStyle w:val="Default"/>
        <w:ind w:firstLine="720"/>
        <w:jc w:val="both"/>
        <w:rPr>
          <w:rFonts w:ascii="Times New Roman" w:hAnsi="Times New Roman"/>
          <w:lang w:val="sr-Cyrl-CS"/>
        </w:rPr>
      </w:pPr>
      <w:r w:rsidRPr="00FD53CF">
        <w:rPr>
          <w:rFonts w:ascii="Times New Roman" w:hAnsi="Times New Roman"/>
          <w:lang w:val="sr-Cyrl-CS"/>
        </w:rPr>
        <w:t xml:space="preserve">б) </w:t>
      </w:r>
      <w:r w:rsidRPr="00FD53CF">
        <w:rPr>
          <w:rFonts w:ascii="Times New Roman" w:hAnsi="Times New Roman"/>
          <w:b/>
          <w:lang w:val="sr-Cyrl-CS"/>
        </w:rPr>
        <w:t>Фотокопије</w:t>
      </w:r>
      <w:r w:rsidRPr="00FD53CF">
        <w:rPr>
          <w:rFonts w:ascii="Times New Roman" w:hAnsi="Times New Roman"/>
          <w:lang w:val="sr-Cyrl-CS"/>
        </w:rPr>
        <w:t xml:space="preserve"> закључених уговора наведених у референт листи;</w:t>
      </w: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2867F5" w:rsidRDefault="002867F5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A547C0" w:rsidRDefault="00A547C0" w:rsidP="00A547C0">
      <w:pPr>
        <w:pStyle w:val="Default"/>
        <w:ind w:left="360" w:right="4"/>
        <w:jc w:val="both"/>
        <w:rPr>
          <w:rFonts w:ascii="Times New Roman" w:hAnsi="Times New Roman"/>
          <w:color w:val="auto"/>
          <w:lang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2867F5" w:rsidRDefault="002867F5" w:rsidP="00C74B0D">
      <w:pPr>
        <w:jc w:val="center"/>
        <w:rPr>
          <w:b/>
          <w:lang w:val="sr-Cyrl-CS"/>
        </w:rPr>
      </w:pPr>
    </w:p>
    <w:p w:rsidR="00C74B0D" w:rsidRPr="00C74B0D" w:rsidRDefault="00C74B0D" w:rsidP="00C74B0D">
      <w:pPr>
        <w:pBdr>
          <w:bottom w:val="single" w:sz="12" w:space="1" w:color="auto"/>
        </w:pBdr>
        <w:rPr>
          <w:b/>
          <w:lang w:val="sr-Cyrl-CS"/>
        </w:rPr>
      </w:pPr>
    </w:p>
    <w:p w:rsidR="00C74B0D" w:rsidRPr="00C74B0D" w:rsidRDefault="00C74B0D" w:rsidP="00F95E59">
      <w:r>
        <w:t xml:space="preserve">         Конкурсна документација у п</w:t>
      </w:r>
      <w:r w:rsidR="00801F50">
        <w:t>оступку ЈН мале вредности, бр. 5</w:t>
      </w:r>
      <w:r w:rsidR="00596BBD">
        <w:rPr>
          <w:lang/>
        </w:rPr>
        <w:t>7</w:t>
      </w:r>
      <w:r>
        <w:t xml:space="preserve">/2019    </w:t>
      </w:r>
      <w:r w:rsidR="00596BBD">
        <w:rPr>
          <w:lang/>
        </w:rPr>
        <w:t>1-53</w:t>
      </w:r>
      <w:r w:rsidR="00801F50">
        <w:t>/5</w:t>
      </w:r>
      <w:r>
        <w:t>3</w:t>
      </w:r>
    </w:p>
    <w:sectPr w:rsidR="00C74B0D" w:rsidRPr="00C74B0D" w:rsidSect="005C047A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5A" w:rsidRDefault="007C2A5A" w:rsidP="00F95E59">
      <w:r>
        <w:separator/>
      </w:r>
    </w:p>
  </w:endnote>
  <w:endnote w:type="continuationSeparator" w:id="1">
    <w:p w:rsidR="007C2A5A" w:rsidRDefault="007C2A5A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5A" w:rsidRDefault="007C2A5A" w:rsidP="00F95E59">
      <w:r>
        <w:separator/>
      </w:r>
    </w:p>
  </w:footnote>
  <w:footnote w:type="continuationSeparator" w:id="1">
    <w:p w:rsidR="007C2A5A" w:rsidRDefault="007C2A5A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C0C6741"/>
    <w:multiLevelType w:val="hybridMultilevel"/>
    <w:tmpl w:val="B71C34DC"/>
    <w:lvl w:ilvl="0" w:tplc="5B6CC798">
      <w:start w:val="1"/>
      <w:numFmt w:val="decimal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995A6B"/>
    <w:multiLevelType w:val="hybridMultilevel"/>
    <w:tmpl w:val="73A84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1193"/>
    <w:multiLevelType w:val="hybridMultilevel"/>
    <w:tmpl w:val="3ADEDC22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8BC6B31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17A25"/>
    <w:multiLevelType w:val="hybridMultilevel"/>
    <w:tmpl w:val="D37277EA"/>
    <w:lvl w:ilvl="0" w:tplc="6D42E82E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B992DA3"/>
    <w:multiLevelType w:val="hybridMultilevel"/>
    <w:tmpl w:val="D17050C2"/>
    <w:lvl w:ilvl="0" w:tplc="BB448FAC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5BC102C"/>
    <w:multiLevelType w:val="hybridMultilevel"/>
    <w:tmpl w:val="3FC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11305"/>
    <w:rsid w:val="000300E8"/>
    <w:rsid w:val="00071E62"/>
    <w:rsid w:val="000C4739"/>
    <w:rsid w:val="000F77AB"/>
    <w:rsid w:val="0010262C"/>
    <w:rsid w:val="00115268"/>
    <w:rsid w:val="00127104"/>
    <w:rsid w:val="00131F09"/>
    <w:rsid w:val="001878AF"/>
    <w:rsid w:val="0023342F"/>
    <w:rsid w:val="002867F5"/>
    <w:rsid w:val="003B0362"/>
    <w:rsid w:val="003F2195"/>
    <w:rsid w:val="003F2906"/>
    <w:rsid w:val="00492635"/>
    <w:rsid w:val="004B1E03"/>
    <w:rsid w:val="004D00A5"/>
    <w:rsid w:val="004E37EB"/>
    <w:rsid w:val="005046E2"/>
    <w:rsid w:val="005179F8"/>
    <w:rsid w:val="00596BBD"/>
    <w:rsid w:val="005E1AA7"/>
    <w:rsid w:val="006041EC"/>
    <w:rsid w:val="00656FA0"/>
    <w:rsid w:val="006817AE"/>
    <w:rsid w:val="007265FC"/>
    <w:rsid w:val="007C2A5A"/>
    <w:rsid w:val="007E647C"/>
    <w:rsid w:val="00801F50"/>
    <w:rsid w:val="008479AF"/>
    <w:rsid w:val="00850902"/>
    <w:rsid w:val="008726D5"/>
    <w:rsid w:val="008D6D9F"/>
    <w:rsid w:val="00905D01"/>
    <w:rsid w:val="0093520E"/>
    <w:rsid w:val="0096028C"/>
    <w:rsid w:val="00A025B2"/>
    <w:rsid w:val="00A547C0"/>
    <w:rsid w:val="00A773CA"/>
    <w:rsid w:val="00AE6C8F"/>
    <w:rsid w:val="00B14A41"/>
    <w:rsid w:val="00C04CAC"/>
    <w:rsid w:val="00C74B0D"/>
    <w:rsid w:val="00C845AE"/>
    <w:rsid w:val="00CD6971"/>
    <w:rsid w:val="00CE48FA"/>
    <w:rsid w:val="00E47D68"/>
    <w:rsid w:val="00EA50C7"/>
    <w:rsid w:val="00F22C18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F50"/>
    <w:pPr>
      <w:keepNext/>
      <w:numPr>
        <w:numId w:val="3"/>
      </w:numPr>
      <w:suppressAutoHyphens/>
      <w:jc w:val="center"/>
      <w:outlineLvl w:val="0"/>
    </w:pPr>
    <w:rPr>
      <w:rFonts w:eastAsia="Times New Roman"/>
      <w:b/>
      <w:bCs/>
      <w:color w:val="auto"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F50"/>
    <w:pPr>
      <w:keepNext/>
      <w:numPr>
        <w:ilvl w:val="1"/>
        <w:numId w:val="3"/>
      </w:numPr>
      <w:suppressAutoHyphens/>
      <w:jc w:val="center"/>
      <w:outlineLvl w:val="1"/>
    </w:pPr>
    <w:rPr>
      <w:rFonts w:eastAsia="Times New Roman"/>
      <w:b/>
      <w:bCs/>
      <w:color w:val="auto"/>
      <w:sz w:val="28"/>
      <w:lang w:val="sr-Cyrl-CS" w:eastAsia="ar-SA"/>
    </w:rPr>
  </w:style>
  <w:style w:type="paragraph" w:styleId="Heading3">
    <w:name w:val="heading 3"/>
    <w:basedOn w:val="Normal"/>
    <w:next w:val="Normal"/>
    <w:link w:val="Heading3Char"/>
    <w:qFormat/>
    <w:rsid w:val="00801F50"/>
    <w:pPr>
      <w:keepNext/>
      <w:numPr>
        <w:ilvl w:val="2"/>
        <w:numId w:val="3"/>
      </w:numPr>
      <w:suppressAutoHyphens/>
      <w:jc w:val="center"/>
      <w:outlineLvl w:val="2"/>
    </w:pPr>
    <w:rPr>
      <w:rFonts w:eastAsia="Times New Roman"/>
      <w:b/>
      <w:bCs/>
      <w:color w:val="auto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801F50"/>
    <w:pPr>
      <w:keepNext/>
      <w:numPr>
        <w:ilvl w:val="3"/>
        <w:numId w:val="3"/>
      </w:numPr>
      <w:suppressAutoHyphens/>
      <w:outlineLvl w:val="3"/>
    </w:pPr>
    <w:rPr>
      <w:rFonts w:eastAsia="Times New Roman"/>
      <w:b/>
      <w:bCs/>
      <w:color w:val="auto"/>
      <w:lang w:val="sr-Cyrl-CS" w:eastAsia="ar-SA"/>
    </w:rPr>
  </w:style>
  <w:style w:type="paragraph" w:styleId="Heading5">
    <w:name w:val="heading 5"/>
    <w:basedOn w:val="Normal"/>
    <w:next w:val="Normal"/>
    <w:link w:val="Heading5Char"/>
    <w:qFormat/>
    <w:rsid w:val="00801F50"/>
    <w:pPr>
      <w:keepNext/>
      <w:numPr>
        <w:ilvl w:val="4"/>
        <w:numId w:val="3"/>
      </w:numPr>
      <w:suppressAutoHyphens/>
      <w:jc w:val="both"/>
      <w:outlineLvl w:val="4"/>
    </w:pPr>
    <w:rPr>
      <w:rFonts w:eastAsia="Times New Roman"/>
      <w:b/>
      <w:bCs/>
      <w:color w:val="auto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01F50"/>
    <w:pPr>
      <w:keepNext/>
      <w:numPr>
        <w:ilvl w:val="5"/>
        <w:numId w:val="3"/>
      </w:numPr>
      <w:suppressAutoHyphens/>
      <w:jc w:val="center"/>
      <w:outlineLvl w:val="5"/>
    </w:pPr>
    <w:rPr>
      <w:rFonts w:eastAsia="Times New Roman"/>
      <w:b/>
      <w:bCs/>
      <w:color w:val="auto"/>
      <w:sz w:val="36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">
    <w:name w:val="Body Text"/>
    <w:aliases w:val="uvlaka 3,Body+2"/>
    <w:basedOn w:val="Normal"/>
    <w:link w:val="BodyTextChar"/>
    <w:qFormat/>
    <w:rsid w:val="00C74B0D"/>
    <w:pPr>
      <w:suppressAutoHyphens/>
      <w:jc w:val="both"/>
    </w:pPr>
    <w:rPr>
      <w:rFonts w:eastAsia="Times New Roman"/>
      <w:color w:val="auto"/>
      <w:lang w:val="sr-Cyrl-CS" w:eastAsia="ar-SA"/>
    </w:rPr>
  </w:style>
  <w:style w:type="character" w:customStyle="1" w:styleId="BodyTextChar">
    <w:name w:val="Body Text Char"/>
    <w:aliases w:val="uvlaka 3 Char,Body+2 Char"/>
    <w:basedOn w:val="DefaultParagraphFont"/>
    <w:link w:val="BodyText"/>
    <w:rsid w:val="00C74B0D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Default">
    <w:name w:val="Default"/>
    <w:link w:val="DefaultChar"/>
    <w:rsid w:val="00C74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C74B0D"/>
    <w:rPr>
      <w:rFonts w:ascii="Arial" w:eastAsia="Calibri" w:hAnsi="Arial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01F50"/>
    <w:rPr>
      <w:rFonts w:ascii="Times New Roman" w:eastAsia="Times New Roman" w:hAnsi="Times New Roman" w:cs="Times New Roman"/>
      <w:b/>
      <w:bCs/>
      <w:sz w:val="28"/>
      <w:szCs w:val="24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801F50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801F50"/>
    <w:rPr>
      <w:rFonts w:ascii="Times New Roman" w:eastAsia="Times New Roman" w:hAnsi="Times New Roman" w:cs="Times New Roman"/>
      <w:b/>
      <w:bCs/>
      <w:sz w:val="36"/>
      <w:szCs w:val="24"/>
      <w:lang w:val="sr-Cyrl-CS" w:eastAsia="ar-SA"/>
    </w:rPr>
  </w:style>
  <w:style w:type="paragraph" w:styleId="NoSpacing">
    <w:name w:val="No Spacing"/>
    <w:uiPriority w:val="1"/>
    <w:qFormat/>
    <w:rsid w:val="0080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801F50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0AC4-225D-4F0E-ABA3-66AC55B6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23</cp:revision>
  <cp:lastPrinted>2019-10-16T12:29:00Z</cp:lastPrinted>
  <dcterms:created xsi:type="dcterms:W3CDTF">2018-05-14T08:49:00Z</dcterms:created>
  <dcterms:modified xsi:type="dcterms:W3CDTF">2019-11-08T11:29:00Z</dcterms:modified>
</cp:coreProperties>
</file>