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8F" w:rsidRDefault="00DE55F0" w:rsidP="00CA58FD">
      <w:pPr>
        <w:suppressAutoHyphens/>
        <w:spacing w:after="0" w:line="240" w:lineRule="auto"/>
        <w:ind w:right="-540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На основу члана 16.став 1.</w:t>
      </w:r>
      <w:r>
        <w:rPr>
          <w:rFonts w:ascii="Times New Roman" w:hAnsi="Times New Roman"/>
          <w:sz w:val="24"/>
        </w:rPr>
        <w:t xml:space="preserve"> Закона о заштити узбуњивача („Службени гласник РС“, бр. 128/14)</w:t>
      </w:r>
      <w:r w:rsidR="00CA58FD">
        <w:rPr>
          <w:rFonts w:ascii="Times New Roman" w:hAnsi="Times New Roman"/>
          <w:sz w:val="24"/>
          <w:lang/>
        </w:rPr>
        <w:t xml:space="preserve">, </w:t>
      </w:r>
      <w:r w:rsidR="00CA58FD" w:rsidRPr="001F38F2">
        <w:rPr>
          <w:rFonts w:ascii="Times New Roman" w:hAnsi="Times New Roman"/>
          <w:sz w:val="24"/>
          <w:szCs w:val="24"/>
        </w:rPr>
        <w:t xml:space="preserve">члана </w:t>
      </w:r>
      <w:r w:rsidR="00CA58FD">
        <w:rPr>
          <w:rFonts w:ascii="Times New Roman" w:hAnsi="Times New Roman"/>
          <w:sz w:val="24"/>
          <w:szCs w:val="24"/>
        </w:rPr>
        <w:t>90</w:t>
      </w:r>
      <w:r w:rsidR="00CA58FD" w:rsidRPr="001F38F2">
        <w:rPr>
          <w:rFonts w:ascii="Times New Roman" w:hAnsi="Times New Roman"/>
          <w:sz w:val="24"/>
          <w:szCs w:val="24"/>
        </w:rPr>
        <w:t>. Статута општине Љубовија (“Службени лист општине Љубовија”, број 3/2019)</w:t>
      </w:r>
      <w:r w:rsidR="00CA58FD" w:rsidRPr="00D75D56">
        <w:rPr>
          <w:rFonts w:ascii="Times New Roman" w:hAnsi="Times New Roman"/>
          <w:sz w:val="24"/>
          <w:szCs w:val="24"/>
        </w:rPr>
        <w:t xml:space="preserve">, члана </w:t>
      </w:r>
      <w:r w:rsidR="00CA58FD">
        <w:rPr>
          <w:rFonts w:ascii="Times New Roman" w:hAnsi="Times New Roman"/>
          <w:sz w:val="24"/>
          <w:szCs w:val="24"/>
        </w:rPr>
        <w:t>23.</w:t>
      </w:r>
      <w:r w:rsidR="00CA58FD" w:rsidRPr="00D75D56">
        <w:rPr>
          <w:rFonts w:ascii="Times New Roman" w:hAnsi="Times New Roman"/>
          <w:sz w:val="24"/>
          <w:szCs w:val="24"/>
        </w:rPr>
        <w:t xml:space="preserve"> Одлуке о Општинској</w:t>
      </w:r>
      <w:r w:rsidR="00CA58FD">
        <w:rPr>
          <w:rFonts w:ascii="Times New Roman" w:hAnsi="Times New Roman"/>
          <w:sz w:val="24"/>
          <w:szCs w:val="24"/>
        </w:rPr>
        <w:t xml:space="preserve"> </w:t>
      </w:r>
      <w:r w:rsidR="00CA58FD" w:rsidRPr="00D75D56">
        <w:rPr>
          <w:rFonts w:ascii="Times New Roman" w:hAnsi="Times New Roman"/>
          <w:sz w:val="24"/>
          <w:szCs w:val="24"/>
        </w:rPr>
        <w:t>управи</w:t>
      </w:r>
      <w:r w:rsidR="00CA58FD">
        <w:rPr>
          <w:rFonts w:ascii="Times New Roman" w:hAnsi="Times New Roman"/>
          <w:sz w:val="24"/>
          <w:szCs w:val="24"/>
        </w:rPr>
        <w:t xml:space="preserve"> </w:t>
      </w:r>
      <w:r w:rsidR="00CA58FD" w:rsidRPr="00D75D56">
        <w:rPr>
          <w:rFonts w:ascii="Times New Roman" w:hAnsi="Times New Roman"/>
          <w:sz w:val="24"/>
          <w:szCs w:val="24"/>
        </w:rPr>
        <w:t>општине</w:t>
      </w:r>
      <w:r w:rsidR="00CA58FD">
        <w:rPr>
          <w:rFonts w:ascii="Times New Roman" w:hAnsi="Times New Roman"/>
          <w:sz w:val="24"/>
          <w:szCs w:val="24"/>
        </w:rPr>
        <w:t xml:space="preserve"> Љубовија (</w:t>
      </w:r>
      <w:r w:rsidR="00CA58FD" w:rsidRPr="00D75D56">
        <w:rPr>
          <w:rFonts w:ascii="Times New Roman" w:hAnsi="Times New Roman"/>
          <w:sz w:val="24"/>
          <w:szCs w:val="24"/>
        </w:rPr>
        <w:t xml:space="preserve">„Сл. </w:t>
      </w:r>
      <w:r w:rsidR="00CA58FD">
        <w:rPr>
          <w:rFonts w:ascii="Times New Roman" w:hAnsi="Times New Roman"/>
          <w:sz w:val="24"/>
          <w:szCs w:val="24"/>
        </w:rPr>
        <w:t>л</w:t>
      </w:r>
      <w:r w:rsidR="00CA58FD" w:rsidRPr="00D75D56">
        <w:rPr>
          <w:rFonts w:ascii="Times New Roman" w:hAnsi="Times New Roman"/>
          <w:sz w:val="24"/>
          <w:szCs w:val="24"/>
        </w:rPr>
        <w:t>ист</w:t>
      </w:r>
      <w:r w:rsidR="00CA58FD">
        <w:rPr>
          <w:rFonts w:ascii="Times New Roman" w:hAnsi="Times New Roman"/>
          <w:sz w:val="24"/>
          <w:szCs w:val="24"/>
        </w:rPr>
        <w:t xml:space="preserve"> </w:t>
      </w:r>
      <w:r w:rsidR="00CA58FD" w:rsidRPr="00D75D56">
        <w:rPr>
          <w:rFonts w:ascii="Times New Roman" w:hAnsi="Times New Roman"/>
          <w:sz w:val="24"/>
          <w:szCs w:val="24"/>
        </w:rPr>
        <w:t>општине</w:t>
      </w:r>
      <w:r w:rsidR="00CA58FD">
        <w:rPr>
          <w:rFonts w:ascii="Times New Roman" w:hAnsi="Times New Roman"/>
          <w:sz w:val="24"/>
          <w:szCs w:val="24"/>
        </w:rPr>
        <w:t xml:space="preserve"> Љубовија“,</w:t>
      </w:r>
      <w:r w:rsidR="00CA58FD" w:rsidRPr="00D75D56">
        <w:rPr>
          <w:rFonts w:ascii="Times New Roman" w:hAnsi="Times New Roman"/>
          <w:sz w:val="24"/>
          <w:szCs w:val="24"/>
        </w:rPr>
        <w:t xml:space="preserve"> </w:t>
      </w:r>
      <w:r w:rsidR="00CA58FD">
        <w:rPr>
          <w:rFonts w:ascii="Times New Roman" w:hAnsi="Times New Roman"/>
          <w:sz w:val="24"/>
          <w:szCs w:val="24"/>
        </w:rPr>
        <w:t>бр. 20/23)</w:t>
      </w:r>
      <w:r>
        <w:rPr>
          <w:rFonts w:ascii="Times New Roman" w:hAnsi="Times New Roman"/>
          <w:color w:val="000000"/>
          <w:sz w:val="24"/>
        </w:rPr>
        <w:t xml:space="preserve">, начелник Општинске управе општине </w:t>
      </w:r>
      <w:r w:rsidR="00CA58FD">
        <w:rPr>
          <w:rFonts w:ascii="Times New Roman" w:hAnsi="Times New Roman"/>
          <w:color w:val="000000"/>
          <w:sz w:val="24"/>
          <w:lang/>
        </w:rPr>
        <w:t>Љубовија</w:t>
      </w:r>
      <w:r>
        <w:rPr>
          <w:rFonts w:ascii="Times New Roman" w:hAnsi="Times New Roman"/>
          <w:color w:val="000000"/>
          <w:sz w:val="24"/>
        </w:rPr>
        <w:t>, доноси</w:t>
      </w:r>
    </w:p>
    <w:p w:rsidR="00DA668F" w:rsidRDefault="00DA668F">
      <w:pPr>
        <w:suppressAutoHyphens/>
        <w:spacing w:after="0" w:line="240" w:lineRule="auto"/>
        <w:ind w:right="-540"/>
        <w:jc w:val="both"/>
        <w:rPr>
          <w:rFonts w:ascii="Times New Roman" w:hAnsi="Times New Roman"/>
          <w:color w:val="FF0000"/>
          <w:sz w:val="24"/>
        </w:rPr>
      </w:pPr>
    </w:p>
    <w:p w:rsidR="00DA668F" w:rsidRDefault="00DA668F">
      <w:pPr>
        <w:suppressAutoHyphens/>
        <w:spacing w:after="0" w:line="240" w:lineRule="auto"/>
        <w:ind w:right="-540"/>
        <w:jc w:val="both"/>
        <w:rPr>
          <w:rFonts w:ascii="Times New Roman" w:hAnsi="Times New Roman"/>
          <w:color w:val="FF0000"/>
          <w:sz w:val="24"/>
        </w:rPr>
      </w:pPr>
    </w:p>
    <w:p w:rsidR="00DA668F" w:rsidRDefault="00DA668F">
      <w:pPr>
        <w:suppressAutoHyphens/>
        <w:spacing w:after="0" w:line="240" w:lineRule="auto"/>
        <w:ind w:right="-540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4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ПРАВИЛНИК О ПОСТУПКУ УНУТРАШЊЕГ УЗБУЊИВАЊА</w:t>
      </w:r>
    </w:p>
    <w:p w:rsidR="00DA668F" w:rsidRPr="00CA58FD" w:rsidRDefault="00DE55F0">
      <w:pPr>
        <w:suppressAutoHyphens/>
        <w:spacing w:after="0" w:line="240" w:lineRule="auto"/>
        <w:ind w:right="-540"/>
        <w:jc w:val="center"/>
        <w:rPr>
          <w:rFonts w:ascii="Times New Roman" w:hAnsi="Times New Roman"/>
          <w:b/>
          <w:color w:val="FF0000"/>
          <w:sz w:val="24"/>
          <w:lang/>
        </w:rPr>
      </w:pPr>
      <w:r>
        <w:rPr>
          <w:rFonts w:ascii="Times New Roman" w:hAnsi="Times New Roman"/>
          <w:b/>
          <w:color w:val="000000"/>
          <w:sz w:val="24"/>
        </w:rPr>
        <w:t xml:space="preserve">У ОПШТИНСКОЈ УПРАВИ ОПШТИНЕ </w:t>
      </w:r>
      <w:r w:rsidR="00CA58FD">
        <w:rPr>
          <w:rFonts w:ascii="Times New Roman" w:hAnsi="Times New Roman"/>
          <w:b/>
          <w:color w:val="000000"/>
          <w:sz w:val="24"/>
          <w:lang/>
        </w:rPr>
        <w:t>ЉУБОВИЈА</w:t>
      </w:r>
    </w:p>
    <w:p w:rsidR="00DA668F" w:rsidRDefault="00DA668F">
      <w:pPr>
        <w:suppressAutoHyphens/>
        <w:spacing w:after="0" w:line="240" w:lineRule="auto"/>
        <w:ind w:right="-540"/>
        <w:jc w:val="center"/>
        <w:rPr>
          <w:rFonts w:ascii="Times New Roman" w:hAnsi="Times New Roman"/>
          <w:b/>
          <w:color w:val="FF0000"/>
          <w:sz w:val="24"/>
        </w:rPr>
      </w:pPr>
    </w:p>
    <w:p w:rsidR="00DA668F" w:rsidRDefault="00DE55F0">
      <w:pPr>
        <w:suppressAutoHyphens/>
        <w:spacing w:after="0" w:line="240" w:lineRule="auto"/>
        <w:ind w:right="-54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I.ОСНОВНЕ ОДРЕДБЕ</w:t>
      </w:r>
    </w:p>
    <w:p w:rsidR="00DA668F" w:rsidRDefault="00DA668F">
      <w:pPr>
        <w:suppressAutoHyphens/>
        <w:spacing w:after="0" w:line="240" w:lineRule="auto"/>
        <w:ind w:right="-540"/>
        <w:jc w:val="center"/>
        <w:rPr>
          <w:rFonts w:ascii="Times New Roman" w:hAnsi="Times New Roman"/>
          <w:b/>
          <w:color w:val="FF0000"/>
          <w:sz w:val="24"/>
        </w:rPr>
      </w:pPr>
    </w:p>
    <w:p w:rsidR="00DA668F" w:rsidRDefault="00DE55F0">
      <w:pPr>
        <w:suppressAutoHyphens/>
        <w:spacing w:after="0" w:line="240" w:lineRule="auto"/>
        <w:ind w:right="-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1.</w:t>
      </w:r>
    </w:p>
    <w:p w:rsidR="00DA668F" w:rsidRDefault="00CA58FD" w:rsidP="00CA58FD">
      <w:pPr>
        <w:tabs>
          <w:tab w:val="left" w:pos="720"/>
        </w:tabs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="00DE55F0">
        <w:rPr>
          <w:rFonts w:ascii="Times New Roman" w:hAnsi="Times New Roman"/>
          <w:color w:val="000000"/>
          <w:sz w:val="24"/>
        </w:rPr>
        <w:t xml:space="preserve">Овим Правилником уређује се начин одређивања лица овлашћених за пријем информације и вођење поступка у вези са унутрашњим узбуњивањем у Општинској управи општине </w:t>
      </w:r>
      <w:r>
        <w:rPr>
          <w:rFonts w:ascii="Times New Roman" w:hAnsi="Times New Roman"/>
          <w:color w:val="000000"/>
          <w:sz w:val="24"/>
        </w:rPr>
        <w:t>Љубовија</w:t>
      </w:r>
      <w:r w:rsidR="00DE55F0">
        <w:rPr>
          <w:rFonts w:ascii="Times New Roman" w:hAnsi="Times New Roman"/>
          <w:color w:val="000000"/>
          <w:sz w:val="24"/>
        </w:rPr>
        <w:t xml:space="preserve">, поступак унутрашњег узбуњивања у Општинској управи општине </w:t>
      </w:r>
      <w:r>
        <w:rPr>
          <w:rFonts w:ascii="Times New Roman" w:hAnsi="Times New Roman"/>
          <w:color w:val="000000"/>
          <w:sz w:val="24"/>
        </w:rPr>
        <w:t>Љубовија</w:t>
      </w:r>
      <w:r w:rsidR="00DE55F0">
        <w:rPr>
          <w:rFonts w:ascii="Times New Roman" w:hAnsi="Times New Roman"/>
          <w:sz w:val="24"/>
        </w:rPr>
        <w:t>, као и друга питања од значаја за унутрашње узбуњивање.</w:t>
      </w:r>
    </w:p>
    <w:p w:rsidR="00DA668F" w:rsidRDefault="00DA668F">
      <w:pPr>
        <w:tabs>
          <w:tab w:val="left" w:pos="5901"/>
        </w:tabs>
        <w:suppressAutoHyphens/>
        <w:spacing w:after="0" w:line="240" w:lineRule="auto"/>
        <w:ind w:right="-558"/>
        <w:jc w:val="both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2.</w:t>
      </w:r>
    </w:p>
    <w:p w:rsidR="00DA668F" w:rsidRDefault="00DE55F0" w:rsidP="00CA58FD">
      <w:pPr>
        <w:suppressAutoHyphens/>
        <w:spacing w:after="0" w:line="240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смислу овог Правилника: 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„Унутрашње узбуњивање“ је откривање информације која садржи податке о кршењу прописа, кршењу људских права, вршењу јавног овлашћења противно сврси због које је поверено, опасности по живот, јавно здравље, безбедност, животну средину, као и ради спречавања штете великих размера, у Општинскојуправи.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„Узбуњивач“ </w:t>
      </w:r>
      <w:r>
        <w:rPr>
          <w:rFonts w:ascii="Times New Roman" w:hAnsi="Times New Roman"/>
          <w:sz w:val="24"/>
        </w:rPr>
        <w:t xml:space="preserve">је физичко лице које изврши узбуњивање у вези са својим радним ангажовањем, поступком запошљавања и коришћењем услуга код </w:t>
      </w:r>
      <w:r>
        <w:rPr>
          <w:rFonts w:ascii="Times New Roman" w:hAnsi="Times New Roman"/>
          <w:color w:val="000000"/>
          <w:sz w:val="24"/>
        </w:rPr>
        <w:t>Општинске</w:t>
      </w:r>
      <w:r>
        <w:rPr>
          <w:rFonts w:ascii="Times New Roman" w:hAnsi="Times New Roman"/>
          <w:sz w:val="24"/>
        </w:rPr>
        <w:t xml:space="preserve"> управе. 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„Радно ангажовање” је радни однос, рад ван радног односа, волонтирање, вршење функције, као и сваки други фактички рад за </w:t>
      </w:r>
      <w:r>
        <w:rPr>
          <w:rFonts w:ascii="Times New Roman" w:hAnsi="Times New Roman"/>
          <w:color w:val="000000"/>
          <w:sz w:val="24"/>
        </w:rPr>
        <w:t xml:space="preserve">Општинску </w:t>
      </w:r>
      <w:r>
        <w:rPr>
          <w:rFonts w:ascii="Times New Roman" w:hAnsi="Times New Roman"/>
          <w:sz w:val="24"/>
        </w:rPr>
        <w:t>управу.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4.,,Овлашћени орган“ је орган Републике Србије, или јединице локалне самоуправе или носилац јавних овлашћења належан да поступа по информацији којом се врши узбуњивање, у складу са законом.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 „Недозвољени утицај“ је</w:t>
      </w:r>
      <w:r>
        <w:rPr>
          <w:rFonts w:ascii="Times New Roman" w:hAnsi="Times New Roman"/>
          <w:sz w:val="24"/>
        </w:rPr>
        <w:t xml:space="preserve">вршење притиска или другог облика недозвољеног поступања којим се утиче на ток и исход поступка по информацији у вези са унутрашњим узбуњивањем. </w:t>
      </w:r>
    </w:p>
    <w:p w:rsidR="00DA668F" w:rsidRPr="0019359A" w:rsidRDefault="00DE55F0" w:rsidP="0019359A">
      <w:pPr>
        <w:suppressAutoHyphens/>
        <w:spacing w:after="0" w:line="240" w:lineRule="auto"/>
        <w:ind w:right="-558"/>
        <w:jc w:val="both"/>
        <w:rPr>
          <w:rFonts w:ascii="ZCPNNA+TTE64B5278t00" w:eastAsia="ZCPNNA+TTE64B5278t00" w:hAnsi="ZCPNNA+TTE64B5278t00" w:cs="ZCPNNA+TTE64B5278t00"/>
          <w:sz w:val="24"/>
        </w:rPr>
      </w:pPr>
      <w:r>
        <w:rPr>
          <w:rFonts w:ascii="ZCPNNA+TTE64B5278t00" w:eastAsia="ZCPNNA+TTE64B5278t00" w:hAnsi="ZCPNNA+TTE64B5278t00" w:cs="ZCPNNA+TTE64B5278t00"/>
          <w:sz w:val="24"/>
        </w:rPr>
        <w:t xml:space="preserve">6. </w:t>
      </w:r>
      <w:r>
        <w:rPr>
          <w:rFonts w:ascii="Times New Roman" w:hAnsi="Times New Roman"/>
          <w:sz w:val="24"/>
        </w:rPr>
        <w:t>„Штетна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радња“је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свако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чињење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нечињење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вези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са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узбуњивањем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којим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се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узбуњивачу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лицу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које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има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заштиту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као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узбуњивач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угрожава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повређује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ZCPNNA+TTE64B5278t00" w:eastAsia="ZCPNNA+TTE64B5278t00" w:hAnsi="ZCPNNA+TTE64B5278t00" w:cs="ZCPNNA+TTE64B5278t00"/>
          <w:sz w:val="24"/>
        </w:rPr>
        <w:t xml:space="preserve">, </w:t>
      </w:r>
      <w:r>
        <w:rPr>
          <w:rFonts w:ascii="Times New Roman" w:hAnsi="Times New Roman"/>
          <w:sz w:val="24"/>
        </w:rPr>
        <w:t>односно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којим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се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та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лица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стављају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неповољнији</w:t>
      </w:r>
      <w:r>
        <w:rPr>
          <w:rFonts w:ascii="ZCPNNA+TTE64B5278t00" w:eastAsia="ZCPNNA+TTE64B5278t00" w:hAnsi="ZCPNNA+TTE64B5278t00" w:cs="ZCPNNA+TTE64B5278t00"/>
          <w:sz w:val="24"/>
        </w:rPr>
        <w:t xml:space="preserve"> </w:t>
      </w:r>
      <w:r>
        <w:rPr>
          <w:rFonts w:ascii="Times New Roman" w:hAnsi="Times New Roman"/>
          <w:sz w:val="24"/>
        </w:rPr>
        <w:t>положај</w:t>
      </w:r>
      <w:r>
        <w:rPr>
          <w:rFonts w:ascii="ZCPNNA+TTE64B5278t00" w:eastAsia="ZCPNNA+TTE64B5278t00" w:hAnsi="ZCPNNA+TTE64B5278t00" w:cs="ZCPNNA+TTE64B5278t00"/>
          <w:sz w:val="24"/>
        </w:rPr>
        <w:t>.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II.  НАЧИН ОДРЕЂИВАЊА ЛИЦА ОВЛАШЋЕНИХ ЗА ПРИЈЕМ ИНФОРМАЦИЈЕ И ВОЂЕЊЕ ПОСТУПКА У ВЕЗИ СА УНУТРАШЊИМ УЗБУЊИВАЊЕМ</w:t>
      </w:r>
    </w:p>
    <w:p w:rsidR="00DA668F" w:rsidRDefault="00DA668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3.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Начелник Општинске управе (у даљем тексту: начелник)</w:t>
      </w:r>
      <w:r w:rsidR="00CA58FD">
        <w:rPr>
          <w:rFonts w:ascii="Times New Roman" w:hAnsi="Times New Roman"/>
          <w:color w:val="000000"/>
          <w:sz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</w:rPr>
        <w:t>решењем</w:t>
      </w:r>
      <w:r w:rsidR="00CA58FD">
        <w:rPr>
          <w:rFonts w:ascii="Times New Roman" w:hAnsi="Times New Roman"/>
          <w:color w:val="000000"/>
          <w:sz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одређује најмање два лица овлашћена за пријем информације и вођење поступка у вези са унутрашњим узбуњивањем (у даљем тексту: Овлашћена лица), на период од четири године. 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Начелник може да затражи мишљење синдиката и запослених</w:t>
      </w:r>
      <w:r w:rsidR="00D104B6">
        <w:rPr>
          <w:rFonts w:ascii="Times New Roman" w:hAnsi="Times New Roman"/>
          <w:sz w:val="24"/>
          <w:shd w:val="clear" w:color="auto" w:fill="FFFFFF"/>
          <w:lang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приликом одређивањ</w:t>
      </w:r>
      <w:r>
        <w:rPr>
          <w:rFonts w:ascii="Times New Roman" w:hAnsi="Times New Roman"/>
          <w:strike/>
          <w:sz w:val="24"/>
          <w:shd w:val="clear" w:color="auto" w:fill="FFFFFF"/>
        </w:rPr>
        <w:t>а</w:t>
      </w:r>
      <w:r>
        <w:rPr>
          <w:rFonts w:ascii="Times New Roman" w:hAnsi="Times New Roman"/>
          <w:sz w:val="24"/>
          <w:shd w:val="clear" w:color="auto" w:fill="FFFFFF"/>
        </w:rPr>
        <w:t xml:space="preserve"> Овлашћених лица.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Дужност Овлашћеног лица престаје истеком периода на који је одређен, односно ако му престане радни однос или му коначним решењем буде изречена дисциплинска казна за повреду дужности из радног односа.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У случају из става 3.овог члана, начелник ће одредити друго лице за пријем информација и вођење поступка у вези са унутрашњим узбуњивањем, најкасније у року од три дана од дана престанка дужности Овлашћеног лица. </w:t>
      </w:r>
    </w:p>
    <w:p w:rsidR="00DA668F" w:rsidRDefault="00DE55F0" w:rsidP="00CA58F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Исто лице може бити одређено за Овлашћено лице највише два пута.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О обезбеђивању услова за рад Овлашћених лица стара се начелник.</w:t>
      </w:r>
    </w:p>
    <w:p w:rsidR="00DA668F" w:rsidRDefault="00DE55F0">
      <w:pPr>
        <w:spacing w:before="240" w:after="240" w:line="240" w:lineRule="auto"/>
        <w:jc w:val="center"/>
        <w:rPr>
          <w:rFonts w:ascii="Times New Roman" w:hAnsi="Times New Roman"/>
          <w:b/>
          <w:i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Поседовање посебних знања у вези са узбуњивањем</w:t>
      </w:r>
    </w:p>
    <w:p w:rsidR="00DA668F" w:rsidRDefault="00DE55F0" w:rsidP="00CA58FD">
      <w:pPr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      Члан 4.</w:t>
      </w:r>
    </w:p>
    <w:p w:rsidR="00DA668F" w:rsidRDefault="00DE55F0" w:rsidP="00CA58F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Начелник је дужан да организује или да упути Овлашћена лица на обуку из области узбуњивања и заштите узбуњивача.</w:t>
      </w:r>
    </w:p>
    <w:p w:rsidR="00DA668F" w:rsidRDefault="00DA668F">
      <w:pPr>
        <w:suppressAutoHyphens/>
        <w:spacing w:after="0" w:line="240" w:lineRule="auto"/>
        <w:ind w:right="-558"/>
        <w:rPr>
          <w:rFonts w:ascii="Times New Roman" w:hAnsi="Times New Roman"/>
          <w:b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Положај Овлашћеног лица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Члан 5.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Овлашћено лице против кога је покренут дисциплински поступак за тежу повреду дужности из радног односа, до окончања тог поступка, обуставља даљи раду вези са вођењем поступака у вези са унутрашњим узбуњивањем.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Уколико се информација у вези са унутрашњим узбуњивањем (у даљем тексту: информација) односи на Овлашћено лице, уколико Овлашћено лице достави информацију или секод њега утврди постојање сукоба интереса у вези са информацијому складу са одредбама закона којим се уређује положај запослених у јединицама локалне самоуправе, то лице обуставља сваки даљи рад у поступку поводом те информације и о тим околностима одмах, а најкасније првог наредног радног дана, обавештава начелника идруго Овлашћено лице.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случајевима из ст. 1. и 2. овог члана, поступак по информацији у вези са унутрашњим узбуњивањемводи друго Овлашћено лице.</w:t>
      </w:r>
    </w:p>
    <w:p w:rsidR="00BD11D7" w:rsidRDefault="00BD11D7">
      <w:pPr>
        <w:suppressAutoHyphens/>
        <w:spacing w:after="0" w:line="240" w:lineRule="auto"/>
        <w:ind w:right="-558"/>
        <w:jc w:val="both"/>
        <w:rPr>
          <w:rFonts w:ascii="Times New Roman" w:hAnsi="Times New Roman"/>
          <w:b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  <w:shd w:val="clear" w:color="auto" w:fill="FFFF00"/>
        </w:rPr>
      </w:pPr>
      <w:r>
        <w:rPr>
          <w:rFonts w:ascii="Times New Roman" w:hAnsi="Times New Roman"/>
          <w:b/>
          <w:sz w:val="24"/>
        </w:rPr>
        <w:t xml:space="preserve">Недозвољени утицај 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  <w:shd w:val="clear" w:color="auto" w:fill="FFFF00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Члан 6.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Овлашћено лице је дужно да о недозвољеном утицају одмах</w:t>
      </w:r>
      <w:r w:rsidR="00CA58FD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</w:rPr>
        <w:t xml:space="preserve">обавести начелника, односно </w:t>
      </w:r>
      <w:r>
        <w:rPr>
          <w:rFonts w:ascii="Times New Roman" w:hAnsi="Times New Roman"/>
          <w:color w:val="000000"/>
          <w:sz w:val="24"/>
        </w:rPr>
        <w:t>Општинско</w:t>
      </w:r>
      <w:r>
        <w:rPr>
          <w:rFonts w:ascii="Times New Roman" w:hAnsi="Times New Roman"/>
          <w:sz w:val="24"/>
        </w:rPr>
        <w:t xml:space="preserve"> веће уколико се ради о недозвољеном утицају начелника.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Начелник је дужан да у року од 15 дана од дана пријема обавештења из става 1.овог члана испита наводе и предузме потребне мере. 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У потребне мере из става 2.овог члана спадају покретање дисциплинског поступка, пријављивање прекршаја или кривичног дела и издавање налога запосленом. 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FF0000"/>
          <w:sz w:val="24"/>
        </w:rPr>
      </w:pP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FF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III. ПОСТУПАК УНУТРАШЊEГ УЗБУЊИВАЊА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b/>
          <w:color w:val="FF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Покретање поступка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7.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Поступак унутрашњег узбуњивања започиње достављањем информације једном од Овлашћених лица.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Поступање Овлашћеног лица по достављеним информацијама је хитно.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Достављање информације 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8.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Достављање информације врши се писмено или усмено.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Писмено достављање информације врши се непосредном предајом Овлашћеном лицу, обичном или препорученом пошиљком, као и електронском поштом, на посебнуадресу електронске поштеОвлашћеног лица.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Усмено достављање информације врши се давањем усмене изјаве Овлашћеном лицу.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Обичне и препоручене пошиљке на којима је означено да се упућују Овлашћеном лицу, или на којима је на омоту видљиво да се ради о информацији може да отвори само Овлашћено лице.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Уколико се достављање информације врши непосредном предајом или усмено, приликом пријема саставља се потврда о пријему информације.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Уколико се достављање информације врши препорученом пошиљком, датум предаје пошиљке пошти сматра се датумом пријема информације.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Уколико се достављање информације врши обичном пошиљком или електронском поштом, датум пријема је датум достављања информације Овлашћеном лицу.</w:t>
      </w:r>
    </w:p>
    <w:p w:rsidR="00DA668F" w:rsidRDefault="00DA668F">
      <w:pPr>
        <w:suppressAutoHyphens/>
        <w:spacing w:after="0" w:line="240" w:lineRule="auto"/>
        <w:ind w:right="-558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Записник о усмено достављеној информацији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9.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Записник о усмено достављеној информацији из члана 8.став 3. овог правилника садржи: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податке о Општинскојуправи,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податке о лицу које саставља записник,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место, дан и час састављања,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опис чињеничног стања,</w:t>
      </w:r>
    </w:p>
    <w:p w:rsidR="00DA668F" w:rsidRDefault="00DE55F0">
      <w:pPr>
        <w:suppressAutoHyphens/>
        <w:spacing w:after="0" w:line="240" w:lineRule="auto"/>
        <w:ind w:right="-59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податке о томе да ли узбуњивач жели да подаци о његовом идентитету не буду откривени,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податке о прилозима поднетим уз информацију,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примедбе узбуњивача на садржај записника, уколико их има, односно његов потпис којим потврђује да је у потпуности сагласан са садржином записника, уколико он то жели,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потпис Овлашћеног лица.</w:t>
      </w:r>
    </w:p>
    <w:p w:rsidR="00DA668F" w:rsidRDefault="00DA668F">
      <w:pPr>
        <w:suppressAutoHyphens/>
        <w:spacing w:after="0" w:line="240" w:lineRule="auto"/>
        <w:ind w:right="-558"/>
        <w:rPr>
          <w:rFonts w:ascii="Times New Roman" w:hAnsi="Times New Roman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Потврда о пријему информације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10.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Потврду о пријему информације издаје Овлашћено лице.</w:t>
      </w:r>
    </w:p>
    <w:p w:rsidR="00DA668F" w:rsidRDefault="00DE55F0" w:rsidP="00CA58F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Потврда о пријему информације садржи следеће податке: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време, место и начин достављања информације,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број и опис прилога поднетих уз информацију,</w:t>
      </w:r>
    </w:p>
    <w:p w:rsidR="00DA668F" w:rsidRDefault="00DE55F0">
      <w:pPr>
        <w:suppressAutoHyphens/>
        <w:spacing w:after="0" w:line="240" w:lineRule="auto"/>
        <w:ind w:right="-57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кратак опис чињеничног стања наведеног у информацији, </w:t>
      </w:r>
    </w:p>
    <w:p w:rsidR="00DA668F" w:rsidRDefault="00DE55F0">
      <w:pPr>
        <w:suppressAutoHyphens/>
        <w:spacing w:after="0" w:line="240" w:lineRule="auto"/>
        <w:ind w:right="-59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податке о томе да ли узбуњивач жели да подаци о његовом идентитету не буду откривени,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податке о Општинској управи,</w:t>
      </w:r>
    </w:p>
    <w:p w:rsidR="00DA668F" w:rsidRDefault="00DE55F0">
      <w:pPr>
        <w:suppressAutoHyphens/>
        <w:spacing w:after="0" w:line="240" w:lineRule="auto"/>
        <w:ind w:right="-60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печатОпштинске управе,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потпис Овлашћеног лица.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Потврда о пријему информације садржи потпис узбуњивача и податке о узбуњивачу, уколико он то жели.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Потврда о пријему информације издаје се на обрасцу који је</w:t>
      </w:r>
      <w:r w:rsidR="0019359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саставни део овог правилника.</w:t>
      </w:r>
    </w:p>
    <w:p w:rsidR="00DA668F" w:rsidRDefault="00DA668F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Узбуњивање ако су у информацији садржани тајни подаци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11.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Информација може да садржи тајне податке.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 тајним подацима из става 1.овог члана сматрају се подаци који су у складу са прописима о тајности података претходно означени као тајни. 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Ако се информација која садржи тајне податке односи на Овлашћено лице, информација се подноси начелнику.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случају да Овлашћено лице, односно начелник, у року од 15 дана од дана достављања не поступи по информацији у којој су садржани тајни подаци, узбуњивач се може обратити овлашћеном органу, у складу са законом којим се уређује заштита узбуњивача. 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У случају да се информација која садржи тајне податке односи на начелника, информација се подноси овлашћеном органу.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Ако су у информацији садржани тајни подаци, узбуњивач и друга лица су дужни да се придржавају општих и посебних мера заштите тајних података прописаних законом који уређује тајност података.</w:t>
      </w:r>
    </w:p>
    <w:p w:rsidR="00BD11D7" w:rsidRDefault="00BD11D7">
      <w:pPr>
        <w:suppressAutoHyphens/>
        <w:spacing w:after="0" w:line="240" w:lineRule="auto"/>
        <w:ind w:right="-558"/>
        <w:jc w:val="both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Поступање по анонимно достављеним информацијама 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12.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Овлашћено лице поступа и по анонимно достављеним информацијама.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Забрањено је предузимање мера у циљу откривања идентитета анонимног узбуњивача.</w:t>
      </w:r>
    </w:p>
    <w:p w:rsidR="00BD11D7" w:rsidRDefault="00BD11D7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Заштита података о личности узбуњивача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13.</w:t>
      </w:r>
    </w:p>
    <w:p w:rsidR="00DA668F" w:rsidRDefault="00DE55F0" w:rsidP="00CA58FD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Овлашћено лице је дужно да штити податке о личности узбуњивача, односно податке на основу којих се може открити идентитет узбуњивача, осим ако се узбуњивач не сагласи са откривањем тих података, а у складу са законом који уређује заштиту података о личности.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Свако лице које сазна податке из става 1.овог члана дужно је да штити те</w:t>
      </w:r>
      <w:r>
        <w:rPr>
          <w:rFonts w:ascii="Times New Roman" w:hAnsi="Times New Roman"/>
          <w:sz w:val="24"/>
        </w:rPr>
        <w:br/>
        <w:t>податке.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Овлашћено лице је дужно да приликом пријема информације, обавести узбуњивача да његов идентитет може бити откривен надлежном органу, акобез откривања идентитета узбуњивача не би било могуће поступање тог органа, као и да га обавести о мерама заштите учесника у кривичном поступку.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Ако је у току поступка неопходно да се открије идентитет узбуњивача, Овлашћено лице је дужно да о томе, пре откривања идентитета, обавести узбуњивача.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Подаци из става 1.овог члана не смеју се саопштити лицу на које се указује у информацији.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b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Претходно испитивање информације у случају да је познат идентитет узбуњивача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Члан 14.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Ако по пријему утврди да се информација не односи на унутрашње узбуњивање, Овлашћено лице о томе без одлагања обавештава узбуњивача.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Ако је информација неразумљива или непотпуна, Овлашћено лице ће наложити узбуњивачу да у року од осам дана од дана пријема обавештења достави додатне податке.О томе Овлашћено лице може обавестити узбуњивача и електронском поштом.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Уколико узбуњивач не достави додатне податке из става 2.овог члана, Овлашћено лице ће поступати по достављеној информацији на основу расположивих података. </w:t>
      </w:r>
    </w:p>
    <w:p w:rsidR="00DA668F" w:rsidRDefault="00DA668F">
      <w:pPr>
        <w:suppressAutoHyphens/>
        <w:spacing w:after="0" w:line="240" w:lineRule="auto"/>
        <w:ind w:right="-558"/>
        <w:rPr>
          <w:rFonts w:ascii="Times New Roman" w:hAnsi="Times New Roman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Поступање по информацији 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b/>
          <w:color w:val="FF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15.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Овлашћено лице је дужно да поступи по информацији без одлагања, а најкасније у року од 15 дана од дана њеног пријема.</w:t>
      </w:r>
      <w:r>
        <w:rPr>
          <w:rFonts w:ascii="Times New Roman" w:hAnsi="Times New Roman"/>
          <w:sz w:val="24"/>
        </w:rPr>
        <w:t xml:space="preserve">У циљу провере информације, Овлашћено лице предузима </w:t>
      </w:r>
      <w:r>
        <w:rPr>
          <w:rFonts w:ascii="Times New Roman" w:hAnsi="Times New Roman"/>
          <w:color w:val="000000"/>
          <w:sz w:val="24"/>
        </w:rPr>
        <w:t>одговарајуће радње, о чему обавештава начелника, односно Општинско веће, уколико се информација односи на начелника, као и узбуњивача, уколико је то могуће на основу расположивих података.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Сва радно ангажована лица у </w:t>
      </w:r>
      <w:r>
        <w:rPr>
          <w:rFonts w:ascii="Times New Roman" w:hAnsi="Times New Roman"/>
          <w:color w:val="000000"/>
          <w:sz w:val="24"/>
        </w:rPr>
        <w:t>Општинској</w:t>
      </w:r>
      <w:r>
        <w:rPr>
          <w:rFonts w:ascii="Times New Roman" w:hAnsi="Times New Roman"/>
          <w:sz w:val="24"/>
        </w:rPr>
        <w:t xml:space="preserve">управи дужна су да Овлашћеном лицу одмах, а најкасније у року од тридана омогуће увид у све документе, базе података које води </w:t>
      </w:r>
      <w:r>
        <w:rPr>
          <w:rFonts w:ascii="Times New Roman" w:hAnsi="Times New Roman"/>
          <w:color w:val="000000"/>
          <w:sz w:val="24"/>
        </w:rPr>
        <w:t>Општинска</w:t>
      </w:r>
      <w:r>
        <w:rPr>
          <w:rFonts w:ascii="Times New Roman" w:hAnsi="Times New Roman"/>
          <w:sz w:val="24"/>
        </w:rPr>
        <w:t xml:space="preserve"> управа и службену комуникацију путем електронске поште, а које су од значаја за поступање по информацији.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Радње које предузима Овлашћено лице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16.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У циљу провере информације, у поступку унутрашњег узбуњивања, Овлашћено лице може остварити увид у све документе, базе података које води Општинска управа и службену комуникацију радно ангажованих лица у Општинској управи,</w:t>
      </w:r>
      <w:r>
        <w:rPr>
          <w:rFonts w:ascii="Times New Roman" w:hAnsi="Times New Roman"/>
          <w:sz w:val="24"/>
        </w:rPr>
        <w:t>а које су од значаја за поступање по информацији,</w:t>
      </w:r>
      <w:r>
        <w:rPr>
          <w:rFonts w:ascii="Times New Roman" w:hAnsi="Times New Roman"/>
          <w:color w:val="000000"/>
          <w:sz w:val="24"/>
        </w:rPr>
        <w:t xml:space="preserve"> о чему саставља записник.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Записник из става 1.овог члана обавезно садржи: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1.податке о Општинској управи,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податке о Овлашћеном лицу,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место, дан и час када се врши радња,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предмет радње,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податке о присутним лицима,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опис тока и садржаја предузетих радњи,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потпис присутних лица.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циљу провере информације, у поступку унутрашњег узбуњивања, Овлашћено лице узима изјаве од узбуњивача, уколико је то могуће на основу расположивих података, лица на које се односи информација и других лица, о чему саставља записник.</w:t>
      </w:r>
    </w:p>
    <w:p w:rsidR="00DA668F" w:rsidRDefault="00DE55F0" w:rsidP="00D104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Записник из става 3.овог члана обавезно садржи: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податке о Општинској управи,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податке о Овлашћеном лицу,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место, дан и час када се врши радња,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податке о присутним лицима,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податке о узбуњивачу, уколико он то жели,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садржај изјаве,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потпис присутних лица,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потпис узбуњивача, уколико он то жели.</w:t>
      </w:r>
    </w:p>
    <w:p w:rsidR="00D104B6" w:rsidRDefault="00D104B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Обавештавање узбуњивача у току и по окончању поступка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17.</w:t>
      </w:r>
    </w:p>
    <w:p w:rsidR="00DA668F" w:rsidRDefault="00DE55F0" w:rsidP="00D104B6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захтев узбуњивача, Овлашћено лице је дужно да му пружи обавештења о току поступка и радњама предузетим у поступку, као и да му омогући да изврши увид у списе предмета.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Овлашћено лице је дужно да обавести узбуњивача о исходу поступка, у року од осам дана од дана његовог окончања.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Обавештење о исходу поступка из става 2.овог члана садржи податке о основаности достављене информације у вези са унутрашњим узбуњивањем и напомену да ће извештај о предузетим радњама и предложеним мерама бити достављен узбуњивачу у року од 15 радних дана од дана окончања поступка.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Извештај о предузетим радњама и предложеним мерама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18.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окончању поступка Овлашћено лице саставља извештај о предузетим радњама у вези са унутрашњим узбуњивањем и предлаже мере ради отклањања утврђених неправилности и последица штетне радње насталих у вези са унутрашњим узбуњивањем.</w:t>
      </w:r>
    </w:p>
    <w:p w:rsidR="00DA668F" w:rsidRDefault="00DE55F0" w:rsidP="00D104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Извештај из става 1.овог члана садржи: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време и начин пријема информације,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опис радњи које су предузете у циљу провере информације,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опис утврђеног чињеничног стања у поступку провере информације,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предлог мера ради отклањања утврђених неправилности и последица штетне радње насталих у вези са унутрашњим узбуњивањем са образложењем, уколико су утврђене неправилности,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потпис Овлашћеног лица.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печат</w:t>
      </w:r>
      <w:r w:rsidR="00D104B6">
        <w:rPr>
          <w:rFonts w:ascii="Times New Roman" w:hAnsi="Times New Roman"/>
          <w:color w:val="000000"/>
          <w:sz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</w:rPr>
        <w:t>Општинске управе.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Извештај из става 1.овог члана доставља се начелнику, односно Општинском већу, уколико се информација односи на начелника, као и узбуњивачу, у року од 15 радних дана од дана окончања овог поступка. 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Узбуњивач се може изјаснити о извештају из става 1.овог члана у року од осам дана од дана његовог достављања.</w:t>
      </w:r>
    </w:p>
    <w:p w:rsidR="00DA668F" w:rsidRDefault="00DE55F0" w:rsidP="00D104B6">
      <w:pPr>
        <w:suppressAutoHyphens/>
        <w:spacing w:after="0" w:line="240" w:lineRule="auto"/>
        <w:ind w:right="-558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Изјашњење узбуњивача доставља се начелнику, односно Општинском већу </w:t>
      </w:r>
      <w:r>
        <w:rPr>
          <w:rFonts w:ascii="Times New Roman" w:hAnsi="Times New Roman"/>
          <w:sz w:val="24"/>
        </w:rPr>
        <w:t>без одлагања, а најкасније</w:t>
      </w:r>
      <w:r>
        <w:rPr>
          <w:rFonts w:ascii="Times New Roman" w:hAnsi="Times New Roman"/>
          <w:color w:val="000000"/>
          <w:sz w:val="24"/>
        </w:rPr>
        <w:t>у року од три дана од дана достављања.</w:t>
      </w:r>
    </w:p>
    <w:p w:rsidR="00DA668F" w:rsidRDefault="00DA668F">
      <w:pPr>
        <w:suppressAutoHyphens/>
        <w:spacing w:after="0" w:line="240" w:lineRule="auto"/>
        <w:ind w:right="-558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Предлагање мера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Члан 19.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Мере које се предлажу ради отклањања утврђених неправилности и последица штетне радње насталих у вези са унутрашњим узбуњивањем могу бити: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доношење или измена интерног акта,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доношење или измена процедура за поступање, 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доношење или измена појединачног правног акта,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покретање дисциплинског поступка,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подношење захтева за покретање прекршајног поступка или кривичне пријаве надлежном тужилаштву,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едукација запослених о питањима везаним за предмет унутрашњег узбуњивања,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друге мере потребне за отклањање утврђених неправилности и последица штетне радње насталих у вези са унутрашњим узбуњивањем. 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</w:p>
    <w:p w:rsidR="00D104B6" w:rsidRDefault="00D104B6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104B6" w:rsidRDefault="00D104B6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104B6" w:rsidRDefault="00D104B6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Отклањање утврђених неправилности, обустављање штетне радње и отклањање последица штетне радње</w:t>
      </w:r>
    </w:p>
    <w:p w:rsidR="00D104B6" w:rsidRDefault="00D104B6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Члан 20.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sz w:val="24"/>
        </w:rPr>
        <w:t xml:space="preserve">ади отклањања </w:t>
      </w:r>
      <w:r>
        <w:rPr>
          <w:rFonts w:ascii="Times New Roman" w:hAnsi="Times New Roman"/>
          <w:color w:val="000000"/>
          <w:sz w:val="24"/>
        </w:rPr>
        <w:t>утврђених неправилности, обустављања штетне радње и отклањања последица штетне радње</w:t>
      </w:r>
      <w:r>
        <w:rPr>
          <w:rFonts w:ascii="Times New Roman" w:hAnsi="Times New Roman"/>
          <w:sz w:val="24"/>
        </w:rPr>
        <w:t xml:space="preserve"> настале у вези са унутрашњим узбуњивањем начелник, односно </w:t>
      </w:r>
      <w:r>
        <w:rPr>
          <w:rFonts w:ascii="Times New Roman" w:hAnsi="Times New Roman"/>
          <w:color w:val="000000"/>
          <w:sz w:val="24"/>
        </w:rPr>
        <w:t>Општинско</w:t>
      </w:r>
      <w:r>
        <w:rPr>
          <w:rFonts w:ascii="Times New Roman" w:hAnsi="Times New Roman"/>
          <w:sz w:val="24"/>
        </w:rPr>
        <w:t xml:space="preserve"> веће предузима одговарајуће мере на основу извештаја из члана 18.став 1. овог правилника у року од 15 дана од дана његовог достављања.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Информације о предузетим мерама доступне су радноангажованим лицима у Општинској управи путем интерне електронске мреже Општинске управе или на други примерен начин.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FF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Члан 21.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sz w:val="24"/>
        </w:rPr>
        <w:t>Овлашћена лица најкасније до 15.фебруара текуће године достављају начелнику заједнички извештај о свом раду за претходну годину.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Извештај из става 1.овог члана не сме садржати податке о идентитету узбуњивача.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Извештај из става 1.овог члана објављује се на огласној табли </w:t>
      </w:r>
      <w:r>
        <w:rPr>
          <w:rFonts w:ascii="Times New Roman" w:hAnsi="Times New Roman"/>
          <w:color w:val="000000"/>
          <w:sz w:val="24"/>
        </w:rPr>
        <w:t xml:space="preserve">Општинске </w:t>
      </w:r>
      <w:r>
        <w:rPr>
          <w:rFonts w:ascii="Times New Roman" w:hAnsi="Times New Roman"/>
          <w:sz w:val="24"/>
        </w:rPr>
        <w:t xml:space="preserve">управе и интерној  електронској мрежи </w:t>
      </w:r>
      <w:r>
        <w:rPr>
          <w:rFonts w:ascii="Times New Roman" w:hAnsi="Times New Roman"/>
          <w:color w:val="000000"/>
          <w:sz w:val="24"/>
        </w:rPr>
        <w:t xml:space="preserve">Општинске </w:t>
      </w:r>
      <w:r>
        <w:rPr>
          <w:rFonts w:ascii="Times New Roman" w:hAnsi="Times New Roman"/>
          <w:sz w:val="24"/>
        </w:rPr>
        <w:t>управе.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FF0000"/>
          <w:sz w:val="24"/>
        </w:rPr>
      </w:pP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FF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IV. ЗАШТИТА УЗБУЊИВАЧА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FF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Заштита узбуњивача од штетне радње и забрана стављања узбуњивача у неповољнији положај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22.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Начелник је дужан да, у оквиру својих овлашћења, заштити узбуњивача од штетне радње, предузме неопходне мере ради обустављања штетне радње и отклањања последица штетне радње.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мере из става 1.овог члана спада и премештај на друго одговарајуће радно место на захтев узбуњивача.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Начелник не сме чињењем или нечињењем да стави узбуњивача у неповољнији положај у вези са унутрашњим узбуњивањем извршеним у складу са законом којим се уређује заштита узбуњивача, а нарочито ако се неповољнији положај односи на: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запошљавање, стицање својства приправника, волонтера или рад ван радног односа,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образовање, оспособљавање или стручно усавршавање,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напредовање на послу, оцењивање, стицање или губитак звања,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дисциплинске мере и казне,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услове рада,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престанак радног односа, односно другог облика радног ангажовања у Општинској управи,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зараду и друге накнаде из радног односа, односно другог облика радног ангажовања из тачке 1. овог става,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исплату награде и отпремнине,</w:t>
      </w:r>
      <w:r>
        <w:rPr>
          <w:rFonts w:ascii="Times New Roman" w:hAnsi="Times New Roman"/>
          <w:color w:val="000000"/>
          <w:sz w:val="24"/>
        </w:rPr>
        <w:tab/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распоређивање или премештај на друго радно место,</w:t>
      </w:r>
    </w:p>
    <w:p w:rsidR="00DA668F" w:rsidRDefault="00DE55F0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непредузимање мера ради заштите због узнемиравања од стране других лица,</w:t>
      </w:r>
    </w:p>
    <w:p w:rsidR="00DA668F" w:rsidRDefault="00DE55F0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упућивање на обавезне здравствене прегледе или упућивање на прегледе ради оцене радне способности. </w:t>
      </w:r>
    </w:p>
    <w:p w:rsidR="00DA668F" w:rsidRDefault="00DA668F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04B6" w:rsidRDefault="00D104B6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Члан 23.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случају предузимања штетне радње према узбуњивачу, недозвољеног утицаја на Овлашћено лице у вези са вођењем поступка по информацији, непоступања запослених у складу са чланом 15.став 2. овог правилника и непоступања Овлашћеног лица у складу са одредбама овог правилника, примениће се мере о одговорности за повреде дужности из радног односа прописане законом којим се уређује положај запослених у јединицама локалне самоуправе. </w:t>
      </w: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color w:val="000000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V.ПРЕЛАЗНЕ И ЗАВРШНЕ ОДРЕДБЕ</w:t>
      </w: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FF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Члан 24.</w:t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Начелник организује или упућује Овлашћена лица на обуку из области узбуњивања и заштите узбуњивача у року од три месеца од дана ступања на снагу овог Правилника.</w:t>
      </w:r>
    </w:p>
    <w:p w:rsidR="00DA668F" w:rsidRDefault="00DA668F">
      <w:pPr>
        <w:suppressAutoHyphens/>
        <w:spacing w:after="0" w:line="240" w:lineRule="auto"/>
        <w:ind w:right="-558"/>
        <w:rPr>
          <w:rFonts w:ascii="Times New Roman" w:hAnsi="Times New Roman"/>
          <w:b/>
          <w:color w:val="000000"/>
          <w:sz w:val="24"/>
        </w:rPr>
      </w:pPr>
    </w:p>
    <w:p w:rsidR="00DA668F" w:rsidRDefault="00D104B6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Члан 25</w:t>
      </w:r>
      <w:r w:rsidR="00DE55F0">
        <w:rPr>
          <w:rFonts w:ascii="Times New Roman" w:hAnsi="Times New Roman"/>
          <w:b/>
          <w:color w:val="000000"/>
          <w:sz w:val="24"/>
        </w:rPr>
        <w:t>.</w:t>
      </w:r>
    </w:p>
    <w:p w:rsidR="00D104B6" w:rsidRDefault="00D104B6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/>
        </w:rPr>
        <w:t>Правилник објавити на огласној табли Општинске управе општине Љубовија, на интернет страници општине Љубовија и у „Службеном листу општине Љубовија“.</w:t>
      </w:r>
      <w:r>
        <w:rPr>
          <w:rFonts w:ascii="Times New Roman" w:hAnsi="Times New Roman"/>
          <w:color w:val="000000"/>
          <w:sz w:val="24"/>
        </w:rPr>
        <w:tab/>
      </w:r>
    </w:p>
    <w:p w:rsidR="00DA668F" w:rsidRDefault="00DE55F0" w:rsidP="00D104B6">
      <w:pPr>
        <w:suppressAutoHyphens/>
        <w:spacing w:after="0" w:line="240" w:lineRule="auto"/>
        <w:ind w:right="-55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Овај Правилник  ступа на снагу осмог дана од дана објављивања </w:t>
      </w:r>
      <w:r w:rsidR="00D104B6">
        <w:rPr>
          <w:rFonts w:ascii="Times New Roman" w:hAnsi="Times New Roman"/>
          <w:sz w:val="24"/>
        </w:rPr>
        <w:t xml:space="preserve">у </w:t>
      </w:r>
      <w:r w:rsidR="00D104B6">
        <w:rPr>
          <w:rFonts w:ascii="Times New Roman" w:hAnsi="Times New Roman"/>
          <w:sz w:val="24"/>
          <w:lang/>
        </w:rPr>
        <w:t>„Службеном листу општине Љубовија“</w:t>
      </w:r>
      <w:r>
        <w:rPr>
          <w:rFonts w:ascii="Times New Roman" w:hAnsi="Times New Roman"/>
          <w:sz w:val="24"/>
        </w:rPr>
        <w:t>.</w:t>
      </w:r>
    </w:p>
    <w:p w:rsidR="00BD11D7" w:rsidRDefault="00BD11D7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</w:p>
    <w:p w:rsidR="00DA668F" w:rsidRDefault="00DA668F">
      <w:pPr>
        <w:suppressAutoHyphens/>
        <w:spacing w:after="0" w:line="240" w:lineRule="auto"/>
        <w:ind w:right="-558"/>
        <w:jc w:val="both"/>
        <w:rPr>
          <w:rFonts w:ascii="Times New Roman" w:hAnsi="Times New Roman"/>
          <w:sz w:val="24"/>
        </w:rPr>
      </w:pP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ОПШТИНСКА УПРАВА ОПШТИНЕ  </w:t>
      </w:r>
      <w:r w:rsidR="00CA58FD">
        <w:rPr>
          <w:rFonts w:ascii="Times New Roman" w:hAnsi="Times New Roman"/>
          <w:b/>
          <w:sz w:val="24"/>
        </w:rPr>
        <w:t>ЉУБОВИЈА</w:t>
      </w:r>
    </w:p>
    <w:p w:rsidR="00DA668F" w:rsidRDefault="00DE55F0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Број: </w:t>
      </w:r>
      <w:r w:rsidR="00CA58FD">
        <w:rPr>
          <w:rFonts w:ascii="Times New Roman" w:hAnsi="Times New Roman"/>
          <w:b/>
          <w:sz w:val="24"/>
          <w:lang/>
        </w:rPr>
        <w:t>06-59</w:t>
      </w:r>
      <w:r w:rsidR="00CA58FD">
        <w:rPr>
          <w:rFonts w:ascii="Times New Roman" w:hAnsi="Times New Roman"/>
          <w:b/>
          <w:sz w:val="24"/>
        </w:rPr>
        <w:t>/2024-04 од 12.02.2024</w:t>
      </w:r>
      <w:r>
        <w:rPr>
          <w:rFonts w:ascii="Times New Roman" w:hAnsi="Times New Roman"/>
          <w:b/>
          <w:sz w:val="24"/>
        </w:rPr>
        <w:t>.године</w:t>
      </w:r>
    </w:p>
    <w:p w:rsidR="00DA668F" w:rsidRDefault="00DE55F0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DA668F" w:rsidRDefault="00DA668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8"/>
        </w:rPr>
      </w:pPr>
    </w:p>
    <w:p w:rsidR="00DA668F" w:rsidRDefault="00DE55F0">
      <w:pPr>
        <w:suppressAutoHyphens/>
        <w:spacing w:after="0" w:line="240" w:lineRule="auto"/>
        <w:ind w:right="-55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                                     </w:t>
      </w:r>
      <w:r w:rsidR="00D104B6">
        <w:rPr>
          <w:rFonts w:ascii="Times New Roman" w:hAnsi="Times New Roman"/>
          <w:b/>
          <w:color w:val="000000"/>
          <w:sz w:val="24"/>
          <w:lang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НАЧЕЛНИК</w:t>
      </w:r>
    </w:p>
    <w:p w:rsidR="00DA668F" w:rsidRDefault="00DE55F0">
      <w:pPr>
        <w:suppressAutoHyphens/>
        <w:spacing w:after="0" w:line="240" w:lineRule="auto"/>
        <w:ind w:right="-55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                            ОПШТИНСКЕ УПРАВЕ</w:t>
      </w:r>
    </w:p>
    <w:p w:rsidR="00DA668F" w:rsidRPr="00D104B6" w:rsidRDefault="00D104B6">
      <w:pPr>
        <w:suppressAutoHyphens/>
        <w:spacing w:after="0" w:line="240" w:lineRule="auto"/>
        <w:ind w:right="-558"/>
        <w:rPr>
          <w:rFonts w:ascii="Times New Roman" w:hAnsi="Times New Roman"/>
          <w:b/>
          <w:color w:val="000000"/>
          <w:sz w:val="24"/>
          <w:lang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 w:rsidR="005F67DB">
        <w:rPr>
          <w:rFonts w:ascii="Times New Roman" w:hAnsi="Times New Roman"/>
          <w:b/>
          <w:color w:val="000000"/>
          <w:sz w:val="24"/>
        </w:rPr>
        <w:tab/>
        <w:t xml:space="preserve">      </w:t>
      </w:r>
      <w:r>
        <w:rPr>
          <w:rFonts w:ascii="Times New Roman" w:hAnsi="Times New Roman"/>
          <w:b/>
          <w:color w:val="000000"/>
          <w:sz w:val="24"/>
          <w:lang/>
        </w:rPr>
        <w:t>Владимир Петровић</w:t>
      </w:r>
      <w:r w:rsidR="005F67DB">
        <w:rPr>
          <w:rFonts w:ascii="Times New Roman" w:hAnsi="Times New Roman"/>
          <w:b/>
          <w:color w:val="000000"/>
          <w:sz w:val="24"/>
          <w:lang/>
        </w:rPr>
        <w:t>,с.р.</w:t>
      </w:r>
    </w:p>
    <w:p w:rsidR="00DA668F" w:rsidRDefault="00DE55F0">
      <w:pPr>
        <w:suppressAutoHyphens/>
        <w:spacing w:after="0" w:line="240" w:lineRule="auto"/>
        <w:ind w:right="-55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                   </w:t>
      </w:r>
    </w:p>
    <w:p w:rsidR="00DA668F" w:rsidRDefault="00DE55F0">
      <w:pPr>
        <w:suppressAutoHyphens/>
        <w:spacing w:after="0" w:line="240" w:lineRule="auto"/>
        <w:ind w:right="-55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</w:t>
      </w:r>
      <w:r w:rsidR="00D104B6">
        <w:rPr>
          <w:rFonts w:ascii="Times New Roman" w:hAnsi="Times New Roman"/>
          <w:b/>
          <w:color w:val="000000"/>
          <w:sz w:val="24"/>
        </w:rPr>
        <w:t xml:space="preserve">                               </w:t>
      </w:r>
    </w:p>
    <w:p w:rsidR="00DA668F" w:rsidRDefault="00DA668F">
      <w:pPr>
        <w:suppressAutoHyphens/>
        <w:spacing w:after="0" w:line="240" w:lineRule="auto"/>
        <w:ind w:right="-558"/>
        <w:rPr>
          <w:rFonts w:ascii="Times New Roman" w:hAnsi="Times New Roman"/>
          <w:b/>
          <w:color w:val="000000"/>
          <w:sz w:val="24"/>
        </w:rPr>
      </w:pPr>
    </w:p>
    <w:p w:rsidR="00DA668F" w:rsidRDefault="00DA668F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7726A" w:rsidRDefault="00D7726A" w:rsidP="0019359A">
      <w:pPr>
        <w:suppressAutoHyphens/>
        <w:spacing w:after="0" w:line="240" w:lineRule="auto"/>
        <w:ind w:right="-558"/>
        <w:rPr>
          <w:rFonts w:ascii="Times New Roman" w:hAnsi="Times New Roman"/>
          <w:color w:val="000000"/>
          <w:sz w:val="28"/>
        </w:rPr>
      </w:pP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8"/>
        </w:rPr>
      </w:pP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89"/>
        <w:gridCol w:w="2039"/>
      </w:tblGrid>
      <w:tr w:rsidR="00DA668F" w:rsidRPr="005F67DB">
        <w:trPr>
          <w:cantSplit/>
        </w:trPr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Број:_________________</w:t>
            </w:r>
          </w:p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Датум:________________</w:t>
            </w:r>
          </w:p>
          <w:p w:rsidR="00DA668F" w:rsidRDefault="00DE55F0">
            <w:pPr>
              <w:tabs>
                <w:tab w:val="center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________________</w:t>
            </w: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</w:tr>
    </w:tbl>
    <w:p w:rsidR="00DA668F" w:rsidRDefault="00DA668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90"/>
      </w:tblGrid>
      <w:tr w:rsidR="00DA668F" w:rsidRPr="005F67DB">
        <w:tc>
          <w:tcPr>
            <w:tcW w:w="9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left w:w="108" w:type="dxa"/>
              <w:right w:w="108" w:type="dxa"/>
            </w:tcMar>
          </w:tcPr>
          <w:p w:rsidR="00DA668F" w:rsidRPr="005F67DB" w:rsidRDefault="00DE55F0">
            <w:pPr>
              <w:tabs>
                <w:tab w:val="left" w:pos="720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color w:val="00000A"/>
                <w:sz w:val="28"/>
                <w:shd w:val="clear" w:color="auto" w:fill="FFFFFF"/>
              </w:rPr>
              <w:t>Потврда о пријему  информације о унутрашњемузбуњивању</w:t>
            </w:r>
          </w:p>
        </w:tc>
      </w:tr>
    </w:tbl>
    <w:p w:rsidR="00DA668F" w:rsidRDefault="00DA668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90"/>
      </w:tblGrid>
      <w:tr w:rsidR="00DA668F" w:rsidRPr="005F67DB">
        <w:trPr>
          <w:trHeight w:val="1"/>
        </w:trPr>
        <w:tc>
          <w:tcPr>
            <w:tcW w:w="9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Време и место достављања информације:</w:t>
            </w: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</w:rPr>
            </w:pP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</w:tr>
      <w:tr w:rsidR="00DA668F" w:rsidRPr="005F67DB">
        <w:trPr>
          <w:trHeight w:val="1"/>
        </w:trPr>
        <w:tc>
          <w:tcPr>
            <w:tcW w:w="9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Начин  достављања  информације:</w:t>
            </w: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</w:rPr>
            </w:pPr>
          </w:p>
          <w:p w:rsidR="00DA668F" w:rsidRDefault="00DE55F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Непосредна  предаја</w:t>
            </w:r>
          </w:p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а) предата у затвореној коверти</w:t>
            </w:r>
          </w:p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б) предато у отвореној коверти</w:t>
            </w:r>
          </w:p>
          <w:p w:rsidR="00DA668F" w:rsidRDefault="00DE55F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Обична пошиљка</w:t>
            </w:r>
          </w:p>
          <w:p w:rsidR="00DA668F" w:rsidRDefault="00DE55F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Препоручена пошиљка</w:t>
            </w:r>
          </w:p>
          <w:p w:rsidR="00DA668F" w:rsidRDefault="00DE55F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Електронска  пошта</w:t>
            </w:r>
          </w:p>
          <w:p w:rsidR="00DA668F" w:rsidRDefault="00DE55F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Усмено на записник</w:t>
            </w: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</w:tr>
      <w:tr w:rsidR="00DA668F" w:rsidRPr="005F67DB">
        <w:trPr>
          <w:trHeight w:val="1"/>
        </w:trPr>
        <w:tc>
          <w:tcPr>
            <w:tcW w:w="9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Број и опис прилога који су поднети уз информацију:</w:t>
            </w: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</w:tr>
      <w:tr w:rsidR="00DA668F" w:rsidRPr="005F67DB">
        <w:tc>
          <w:tcPr>
            <w:tcW w:w="9592" w:type="dxa"/>
            <w:tcBorders>
              <w:top w:val="single" w:sz="0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lastRenderedPageBreak/>
              <w:t>Кратак опис чињеничног стања наведеног у информацији:</w:t>
            </w: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</w:tr>
      <w:tr w:rsidR="00DA668F" w:rsidRPr="005F67DB">
        <w:tc>
          <w:tcPr>
            <w:tcW w:w="9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Да ли узбуњивач жели да подаци о његовом идентитету буду откривени?                     </w:t>
            </w: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Да</w:t>
            </w: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Не</w:t>
            </w: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</w:tr>
    </w:tbl>
    <w:p w:rsidR="00DA668F" w:rsidRDefault="00DA668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4"/>
        </w:rPr>
      </w:pPr>
    </w:p>
    <w:p w:rsidR="00DA668F" w:rsidRDefault="00DE55F0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Подаци о узбуњивачу (уколико он то жели):</w:t>
      </w:r>
    </w:p>
    <w:p w:rsidR="00DA668F" w:rsidRDefault="00DA668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77"/>
        <w:gridCol w:w="4613"/>
      </w:tblGrid>
      <w:tr w:rsidR="00DA668F" w:rsidRPr="005F67DB">
        <w:tc>
          <w:tcPr>
            <w:tcW w:w="4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Име и презиме:</w:t>
            </w: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Адреса:</w:t>
            </w: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</w:tr>
      <w:tr w:rsidR="00DA668F" w:rsidRPr="005F67DB">
        <w:trPr>
          <w:trHeight w:val="1"/>
        </w:trPr>
        <w:tc>
          <w:tcPr>
            <w:tcW w:w="4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Е-маил адреса:</w:t>
            </w: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Pr="005F67DB" w:rsidRDefault="00DE55F0">
            <w:pPr>
              <w:tabs>
                <w:tab w:val="left" w:pos="720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</w:rPr>
              <w:t>Потпис:</w:t>
            </w:r>
          </w:p>
        </w:tc>
      </w:tr>
    </w:tbl>
    <w:p w:rsidR="00DA668F" w:rsidRDefault="00DA668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4"/>
        </w:rPr>
      </w:pPr>
    </w:p>
    <w:p w:rsidR="00DA668F" w:rsidRDefault="00DE55F0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Подаци о Oвлашћеном лицу:</w:t>
      </w:r>
    </w:p>
    <w:p w:rsidR="00DA668F" w:rsidRDefault="00DA668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69"/>
        <w:gridCol w:w="4621"/>
      </w:tblGrid>
      <w:tr w:rsidR="00DA668F" w:rsidRPr="005F67DB">
        <w:trPr>
          <w:trHeight w:val="1"/>
        </w:trPr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Default="00DE5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Име и презиме:</w:t>
            </w: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Default="00DA668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</w:p>
          <w:p w:rsidR="00DA668F" w:rsidRPr="005F67DB" w:rsidRDefault="00DA668F">
            <w:pPr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A668F" w:rsidRPr="005F67DB" w:rsidRDefault="00DE55F0">
            <w:pPr>
              <w:tabs>
                <w:tab w:val="left" w:pos="720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</w:rPr>
              <w:t>Потпис Oвлашћеног лица и печат:</w:t>
            </w:r>
          </w:p>
        </w:tc>
      </w:tr>
    </w:tbl>
    <w:p w:rsidR="00DA668F" w:rsidRDefault="00DA668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4"/>
        </w:rPr>
      </w:pPr>
    </w:p>
    <w:p w:rsidR="00DA668F" w:rsidRDefault="00DA668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A"/>
          <w:sz w:val="24"/>
        </w:rPr>
      </w:pPr>
    </w:p>
    <w:p w:rsidR="00DA668F" w:rsidRDefault="00DA668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color w:val="000000"/>
          <w:sz w:val="24"/>
        </w:rPr>
      </w:pPr>
    </w:p>
    <w:p w:rsidR="00DA668F" w:rsidRDefault="00DA668F">
      <w:pPr>
        <w:suppressAutoHyphens/>
        <w:spacing w:after="0" w:line="240" w:lineRule="auto"/>
        <w:ind w:right="-558"/>
        <w:jc w:val="center"/>
        <w:rPr>
          <w:rFonts w:ascii="Times New Roman" w:hAnsi="Times New Roman"/>
          <w:sz w:val="24"/>
        </w:rPr>
      </w:pPr>
    </w:p>
    <w:sectPr w:rsidR="00DA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CPNNA+TTE64B527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60E1"/>
    <w:multiLevelType w:val="multilevel"/>
    <w:tmpl w:val="DC2A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8A602A"/>
    <w:multiLevelType w:val="multilevel"/>
    <w:tmpl w:val="001CA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68F"/>
    <w:rsid w:val="0019359A"/>
    <w:rsid w:val="002B5E89"/>
    <w:rsid w:val="00360EFA"/>
    <w:rsid w:val="005F67DB"/>
    <w:rsid w:val="00B67C55"/>
    <w:rsid w:val="00BD11D7"/>
    <w:rsid w:val="00CA58FD"/>
    <w:rsid w:val="00D104B6"/>
    <w:rsid w:val="00D7726A"/>
    <w:rsid w:val="00DA668F"/>
    <w:rsid w:val="00DB455E"/>
    <w:rsid w:val="00D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AMG_Computers</cp:lastModifiedBy>
  <cp:revision>2</cp:revision>
  <cp:lastPrinted>2024-02-12T12:31:00Z</cp:lastPrinted>
  <dcterms:created xsi:type="dcterms:W3CDTF">2024-08-12T16:19:00Z</dcterms:created>
  <dcterms:modified xsi:type="dcterms:W3CDTF">2024-08-12T16:19:00Z</dcterms:modified>
</cp:coreProperties>
</file>